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1EE1C">
      <w:pPr>
        <w:bidi w:val="0"/>
        <w:spacing w:line="480" w:lineRule="auto"/>
        <w:jc w:val="center"/>
        <w:rPr>
          <w:rFonts w:hint="eastAsia" w:ascii="宋体" w:hAnsi="宋体" w:eastAsia="宋体" w:cs="宋体"/>
          <w:b/>
          <w:bCs/>
          <w:sz w:val="40"/>
          <w:szCs w:val="40"/>
          <w:lang w:eastAsia="zh-CN"/>
        </w:rPr>
      </w:pPr>
      <w:r>
        <w:rPr>
          <w:rFonts w:hint="eastAsia" w:ascii="宋体" w:hAnsi="宋体" w:eastAsia="宋体" w:cs="宋体"/>
          <w:b/>
          <w:bCs/>
          <w:sz w:val="40"/>
          <w:szCs w:val="40"/>
        </w:rPr>
        <w:t>海南安宁医院消防维护保养</w:t>
      </w:r>
      <w:r>
        <w:rPr>
          <w:rFonts w:hint="eastAsia" w:ascii="宋体" w:hAnsi="宋体" w:eastAsia="宋体" w:cs="宋体"/>
          <w:b/>
          <w:bCs/>
          <w:sz w:val="40"/>
          <w:szCs w:val="40"/>
          <w:lang w:val="en-US" w:eastAsia="zh-CN"/>
        </w:rPr>
        <w:t>项目-</w:t>
      </w:r>
      <w:r>
        <w:rPr>
          <w:rFonts w:hint="eastAsia" w:ascii="宋体" w:hAnsi="宋体" w:eastAsia="宋体" w:cs="宋体"/>
          <w:b/>
          <w:bCs/>
          <w:sz w:val="40"/>
          <w:szCs w:val="40"/>
        </w:rPr>
        <w:t>采购</w:t>
      </w:r>
      <w:r>
        <w:rPr>
          <w:rFonts w:hint="eastAsia" w:ascii="宋体" w:hAnsi="宋体" w:eastAsia="宋体" w:cs="宋体"/>
          <w:b/>
          <w:bCs/>
          <w:sz w:val="40"/>
          <w:szCs w:val="40"/>
          <w:lang w:val="en-US" w:eastAsia="zh-CN"/>
        </w:rPr>
        <w:t>需求</w:t>
      </w:r>
    </w:p>
    <w:p w14:paraId="445A5CF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default" w:ascii="宋体" w:hAnsi="宋体" w:eastAsia="宋体" w:cs="宋体"/>
          <w:sz w:val="20"/>
          <w:szCs w:val="20"/>
          <w:lang w:val="en-US" w:eastAsia="zh-CN"/>
        </w:rPr>
      </w:pPr>
      <w:r>
        <w:rPr>
          <w:rFonts w:hint="eastAsia" w:ascii="宋体" w:hAnsi="宋体" w:eastAsia="宋体" w:cs="宋体"/>
          <w:sz w:val="20"/>
          <w:szCs w:val="20"/>
        </w:rPr>
        <w:t>为确保医院消防设备设施的正常运行，使之能够在消防安全紧急状态下进行有效的消防预警、扑灭初期火灾及安全疏散人群，有效预防和减少火灾危害</w:t>
      </w:r>
      <w:r>
        <w:rPr>
          <w:rFonts w:hint="eastAsia" w:ascii="宋体" w:hAnsi="宋体" w:eastAsia="宋体" w:cs="宋体"/>
          <w:sz w:val="20"/>
          <w:szCs w:val="20"/>
          <w:lang w:eastAsia="zh-CN"/>
        </w:rPr>
        <w:t>，</w:t>
      </w:r>
      <w:r>
        <w:rPr>
          <w:rFonts w:hint="eastAsia" w:ascii="宋体" w:hAnsi="宋体" w:eastAsia="宋体" w:cs="宋体"/>
          <w:sz w:val="20"/>
          <w:szCs w:val="20"/>
        </w:rPr>
        <w:t>需对我院(含东红</w:t>
      </w:r>
      <w:r>
        <w:rPr>
          <w:rFonts w:hint="eastAsia" w:ascii="宋体" w:hAnsi="宋体" w:eastAsia="宋体" w:cs="宋体"/>
          <w:sz w:val="20"/>
          <w:szCs w:val="20"/>
          <w:lang w:val="en-US" w:eastAsia="zh-CN"/>
        </w:rPr>
        <w:t>分院、海南省青少年心理健康医学中心</w:t>
      </w:r>
      <w:r>
        <w:rPr>
          <w:rFonts w:hint="eastAsia" w:ascii="宋体" w:hAnsi="宋体" w:eastAsia="宋体" w:cs="宋体"/>
          <w:sz w:val="20"/>
          <w:szCs w:val="20"/>
        </w:rPr>
        <w:t>)消防设施设备进行维护保养，</w:t>
      </w:r>
      <w:r>
        <w:rPr>
          <w:rFonts w:hint="eastAsia" w:ascii="宋体" w:hAnsi="宋体" w:eastAsia="宋体" w:cs="宋体"/>
          <w:sz w:val="20"/>
          <w:szCs w:val="20"/>
          <w:lang w:val="en-US" w:eastAsia="zh-CN"/>
        </w:rPr>
        <w:t>拟向社会公开择优选定一家消防维保公司，具体内容如下：</w:t>
      </w:r>
    </w:p>
    <w:p w14:paraId="6CF0375D">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项目概况</w:t>
      </w:r>
    </w:p>
    <w:p w14:paraId="49686D9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Chars="200" w:right="0" w:rightChars="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项目名称：海南省安宁医院消防设施维护保养服务项目</w:t>
      </w:r>
    </w:p>
    <w:p w14:paraId="137D9E6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Chars="200" w:right="0" w:rightChars="0"/>
        <w:textAlignment w:val="baseline"/>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服务地点：海南省安宁医院海口总院、琼海东红分院及海南省青少年心理健康医学中心</w:t>
      </w:r>
    </w:p>
    <w:p w14:paraId="16FB93C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Chars="200" w:right="0" w:rightChars="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服务期限：2年</w:t>
      </w:r>
    </w:p>
    <w:p w14:paraId="7379F1B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Chars="200" w:right="0" w:rightChars="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项目预算：155000.00元。</w:t>
      </w:r>
    </w:p>
    <w:p w14:paraId="4F617B1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Chars="200" w:right="0" w:rightChars="0"/>
        <w:textAlignment w:val="baseline"/>
        <w:rPr>
          <w:rFonts w:hint="default" w:ascii="宋体" w:hAnsi="宋体" w:eastAsia="宋体" w:cs="宋体"/>
          <w:sz w:val="20"/>
          <w:szCs w:val="20"/>
          <w:highlight w:val="none"/>
          <w:lang w:val="en-US" w:eastAsia="zh-CN"/>
        </w:rPr>
      </w:pPr>
      <w:r>
        <w:rPr>
          <w:rFonts w:hint="eastAsia" w:ascii="宋体" w:hAnsi="宋体" w:eastAsia="宋体" w:cs="宋体"/>
          <w:sz w:val="20"/>
          <w:szCs w:val="20"/>
          <w:lang w:val="en-US" w:eastAsia="zh-CN"/>
        </w:rPr>
        <w:t>采购方式：</w:t>
      </w:r>
      <w:r>
        <w:rPr>
          <w:rFonts w:hint="eastAsia" w:ascii="宋体" w:hAnsi="宋体" w:eastAsia="宋体" w:cs="宋体"/>
          <w:sz w:val="20"/>
          <w:szCs w:val="20"/>
          <w:highlight w:val="none"/>
          <w:lang w:val="en-US" w:eastAsia="zh-CN"/>
        </w:rPr>
        <w:t>院内比选（综合评分）</w:t>
      </w:r>
    </w:p>
    <w:p w14:paraId="6412093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lang w:val="en-US" w:eastAsia="zh-CN"/>
        </w:rPr>
        <w:t>二</w:t>
      </w:r>
      <w:r>
        <w:rPr>
          <w:rFonts w:hint="eastAsia" w:ascii="宋体" w:hAnsi="宋体" w:eastAsia="宋体" w:cs="宋体"/>
          <w:b/>
          <w:bCs/>
          <w:sz w:val="20"/>
          <w:szCs w:val="20"/>
        </w:rPr>
        <w:t>、系统情况</w:t>
      </w:r>
    </w:p>
    <w:p w14:paraId="00AC2EEB">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w:t>
      </w:r>
      <w:r>
        <w:rPr>
          <w:rFonts w:hint="eastAsia" w:ascii="宋体" w:hAnsi="宋体" w:eastAsia="宋体" w:cs="宋体"/>
          <w:sz w:val="20"/>
          <w:szCs w:val="20"/>
        </w:rPr>
        <w:t>火灾自动报警系统及联动控制系统</w:t>
      </w:r>
    </w:p>
    <w:p w14:paraId="0666372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2</w:t>
      </w:r>
      <w:r>
        <w:rPr>
          <w:rFonts w:hint="eastAsia" w:ascii="宋体" w:hAnsi="宋体" w:eastAsia="宋体" w:cs="宋体"/>
          <w:sz w:val="20"/>
          <w:szCs w:val="20"/>
          <w:lang w:val="en-US" w:eastAsia="zh-CN"/>
        </w:rPr>
        <w:t>.</w:t>
      </w:r>
      <w:r>
        <w:rPr>
          <w:rFonts w:hint="eastAsia" w:ascii="宋体" w:hAnsi="宋体" w:eastAsia="宋体" w:cs="宋体"/>
          <w:sz w:val="20"/>
          <w:szCs w:val="20"/>
        </w:rPr>
        <w:t>自动喷淋灭火系统</w:t>
      </w:r>
    </w:p>
    <w:p w14:paraId="3D58965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3</w:t>
      </w:r>
      <w:r>
        <w:rPr>
          <w:rFonts w:hint="eastAsia" w:ascii="宋体" w:hAnsi="宋体" w:eastAsia="宋体" w:cs="宋体"/>
          <w:sz w:val="20"/>
          <w:szCs w:val="20"/>
          <w:lang w:val="en-US" w:eastAsia="zh-CN"/>
        </w:rPr>
        <w:t>.</w:t>
      </w:r>
      <w:r>
        <w:rPr>
          <w:rFonts w:hint="eastAsia" w:ascii="宋体" w:hAnsi="宋体" w:eastAsia="宋体" w:cs="宋体"/>
          <w:sz w:val="20"/>
          <w:szCs w:val="20"/>
        </w:rPr>
        <w:t>消火栓灭火系统</w:t>
      </w:r>
    </w:p>
    <w:p w14:paraId="5788B2D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4.</w:t>
      </w:r>
      <w:r>
        <w:rPr>
          <w:rFonts w:hint="eastAsia" w:ascii="宋体" w:hAnsi="宋体" w:eastAsia="宋体" w:cs="宋体"/>
          <w:sz w:val="20"/>
          <w:szCs w:val="20"/>
        </w:rPr>
        <w:t>防火</w:t>
      </w:r>
      <w:r>
        <w:rPr>
          <w:rFonts w:hint="eastAsia" w:ascii="宋体" w:hAnsi="宋体" w:eastAsia="宋体" w:cs="宋体"/>
          <w:sz w:val="20"/>
          <w:szCs w:val="20"/>
          <w:lang w:val="en-US" w:eastAsia="zh-CN"/>
        </w:rPr>
        <w:t>门</w:t>
      </w:r>
      <w:r>
        <w:rPr>
          <w:rFonts w:hint="eastAsia" w:ascii="宋体" w:hAnsi="宋体" w:eastAsia="宋体" w:cs="宋体"/>
          <w:sz w:val="20"/>
          <w:szCs w:val="20"/>
        </w:rPr>
        <w:t>系统</w:t>
      </w:r>
    </w:p>
    <w:p w14:paraId="5E4AE41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5.</w:t>
      </w:r>
      <w:r>
        <w:rPr>
          <w:rFonts w:hint="eastAsia" w:ascii="宋体" w:hAnsi="宋体" w:eastAsia="宋体" w:cs="宋体"/>
          <w:sz w:val="20"/>
          <w:szCs w:val="20"/>
        </w:rPr>
        <w:t>消防排烟机正压送风系统</w:t>
      </w:r>
    </w:p>
    <w:p w14:paraId="168D7AD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6.</w:t>
      </w:r>
      <w:r>
        <w:rPr>
          <w:rFonts w:hint="eastAsia" w:ascii="宋体" w:hAnsi="宋体" w:eastAsia="宋体" w:cs="宋体"/>
          <w:sz w:val="20"/>
          <w:szCs w:val="20"/>
        </w:rPr>
        <w:t>气体灭火系统</w:t>
      </w:r>
    </w:p>
    <w:p w14:paraId="4BBC2FA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7.</w:t>
      </w:r>
      <w:r>
        <w:rPr>
          <w:rFonts w:hint="eastAsia" w:ascii="宋体" w:hAnsi="宋体" w:eastAsia="宋体" w:cs="宋体"/>
          <w:sz w:val="20"/>
          <w:szCs w:val="20"/>
        </w:rPr>
        <w:t>消防电梯系统</w:t>
      </w:r>
    </w:p>
    <w:p w14:paraId="63AF0DB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8.</w:t>
      </w:r>
      <w:r>
        <w:rPr>
          <w:rFonts w:hint="eastAsia" w:ascii="宋体" w:hAnsi="宋体" w:eastAsia="宋体" w:cs="宋体"/>
          <w:sz w:val="20"/>
          <w:szCs w:val="20"/>
        </w:rPr>
        <w:t>消防广播系统</w:t>
      </w:r>
    </w:p>
    <w:p w14:paraId="48857EB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lang w:val="en-US" w:eastAsia="zh-CN"/>
        </w:rPr>
        <w:t>9.</w:t>
      </w:r>
      <w:r>
        <w:rPr>
          <w:rFonts w:hint="eastAsia" w:ascii="宋体" w:hAnsi="宋体" w:eastAsia="宋体" w:cs="宋体"/>
          <w:sz w:val="20"/>
          <w:szCs w:val="20"/>
        </w:rPr>
        <w:t>消防电话</w:t>
      </w:r>
      <w:r>
        <w:rPr>
          <w:rFonts w:hint="eastAsia" w:ascii="宋体" w:hAnsi="宋体" w:eastAsia="宋体" w:cs="宋体"/>
          <w:sz w:val="20"/>
          <w:szCs w:val="20"/>
          <w:lang w:eastAsia="zh-CN"/>
        </w:rPr>
        <w:t>系统</w:t>
      </w:r>
    </w:p>
    <w:p w14:paraId="4A77D69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三</w:t>
      </w:r>
      <w:r>
        <w:rPr>
          <w:rFonts w:hint="eastAsia" w:ascii="宋体" w:hAnsi="宋体" w:eastAsia="宋体" w:cs="宋体"/>
          <w:b/>
          <w:bCs/>
          <w:sz w:val="20"/>
          <w:szCs w:val="20"/>
        </w:rPr>
        <w:t>、</w:t>
      </w:r>
      <w:r>
        <w:rPr>
          <w:rFonts w:hint="eastAsia" w:ascii="宋体" w:hAnsi="宋体" w:eastAsia="宋体" w:cs="宋体"/>
          <w:b/>
          <w:bCs/>
          <w:sz w:val="20"/>
          <w:szCs w:val="20"/>
          <w:lang w:val="en-US" w:eastAsia="zh-CN"/>
        </w:rPr>
        <w:t>维保项目详细内容</w:t>
      </w:r>
    </w:p>
    <w:p w14:paraId="1AC73C8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eastAsia="zh-CN"/>
        </w:rPr>
        <w:t>.</w:t>
      </w:r>
      <w:r>
        <w:rPr>
          <w:rFonts w:hint="eastAsia" w:ascii="宋体" w:hAnsi="宋体" w:eastAsia="宋体" w:cs="宋体"/>
          <w:sz w:val="20"/>
          <w:szCs w:val="20"/>
        </w:rPr>
        <w:t>对消防设施消防报警系统的每个回路传输线路进行检查测试。抽查各回路烟感、温感、</w:t>
      </w:r>
      <w:r>
        <w:rPr>
          <w:rFonts w:hint="eastAsia" w:ascii="宋体" w:hAnsi="宋体" w:eastAsia="宋体" w:cs="宋体"/>
          <w:sz w:val="20"/>
          <w:szCs w:val="20"/>
          <w:lang w:eastAsia="zh-CN"/>
        </w:rPr>
        <w:t>燃</w:t>
      </w:r>
      <w:r>
        <w:rPr>
          <w:rFonts w:hint="eastAsia" w:ascii="宋体" w:hAnsi="宋体" w:eastAsia="宋体" w:cs="宋体"/>
          <w:sz w:val="20"/>
          <w:szCs w:val="20"/>
        </w:rPr>
        <w:t>气探测器、按钮等。检查报警信号的地址正确性(探测器进行模拟触发试验</w:t>
      </w:r>
      <w:r>
        <w:rPr>
          <w:rFonts w:hint="eastAsia" w:ascii="宋体" w:hAnsi="宋体" w:eastAsia="宋体" w:cs="宋体"/>
          <w:sz w:val="20"/>
          <w:szCs w:val="20"/>
          <w:lang w:eastAsia="zh-CN"/>
        </w:rPr>
        <w:t>）</w:t>
      </w:r>
      <w:r>
        <w:rPr>
          <w:rFonts w:hint="eastAsia" w:ascii="宋体" w:hAnsi="宋体" w:eastAsia="宋体" w:cs="宋体"/>
          <w:sz w:val="20"/>
          <w:szCs w:val="20"/>
        </w:rPr>
        <w:t>对报警主机主备电源进行切换检查。并根据控制程序检查报警联动功能和联动控制设备的启动、停止功能及信号反馈功能。</w:t>
      </w:r>
    </w:p>
    <w:p w14:paraId="6BCA5DA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rPr>
        <w:t>2</w:t>
      </w:r>
      <w:r>
        <w:rPr>
          <w:rFonts w:hint="eastAsia" w:ascii="宋体" w:hAnsi="宋体" w:eastAsia="宋体" w:cs="宋体"/>
          <w:sz w:val="20"/>
          <w:szCs w:val="20"/>
          <w:lang w:eastAsia="zh-CN"/>
        </w:rPr>
        <w:t>.</w:t>
      </w:r>
      <w:r>
        <w:rPr>
          <w:rFonts w:hint="eastAsia" w:ascii="宋体" w:hAnsi="宋体" w:eastAsia="宋体" w:cs="宋体"/>
          <w:sz w:val="20"/>
          <w:szCs w:val="20"/>
        </w:rPr>
        <w:t>对气体灭火系统均</w:t>
      </w:r>
      <w:r>
        <w:rPr>
          <w:rFonts w:hint="eastAsia" w:ascii="宋体" w:hAnsi="宋体" w:eastAsia="宋体" w:cs="宋体"/>
          <w:sz w:val="20"/>
          <w:szCs w:val="20"/>
          <w:lang w:eastAsia="zh-CN"/>
        </w:rPr>
        <w:t>做</w:t>
      </w:r>
      <w:r>
        <w:rPr>
          <w:rFonts w:hint="eastAsia" w:ascii="宋体" w:hAnsi="宋体" w:eastAsia="宋体" w:cs="宋体"/>
          <w:sz w:val="20"/>
          <w:szCs w:val="20"/>
        </w:rPr>
        <w:t>一次模拟启动试验，并检查工作状态信号有无准确地反馈至灭火控制器和消防中心，确保灭火系统正常进行</w:t>
      </w:r>
      <w:r>
        <w:rPr>
          <w:rFonts w:hint="eastAsia" w:ascii="宋体" w:hAnsi="宋体" w:eastAsia="宋体" w:cs="宋体"/>
          <w:sz w:val="20"/>
          <w:szCs w:val="20"/>
          <w:lang w:val="en-US" w:eastAsia="zh-CN"/>
        </w:rPr>
        <w:t>。</w:t>
      </w:r>
    </w:p>
    <w:p w14:paraId="1EE49E2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3</w:t>
      </w:r>
      <w:r>
        <w:rPr>
          <w:rFonts w:hint="eastAsia" w:ascii="宋体" w:hAnsi="宋体" w:eastAsia="宋体" w:cs="宋体"/>
          <w:sz w:val="20"/>
          <w:szCs w:val="20"/>
          <w:lang w:eastAsia="zh-CN"/>
        </w:rPr>
        <w:t>.</w:t>
      </w:r>
      <w:r>
        <w:rPr>
          <w:rFonts w:hint="eastAsia" w:ascii="宋体" w:hAnsi="宋体" w:eastAsia="宋体" w:cs="宋体"/>
          <w:sz w:val="20"/>
          <w:szCs w:val="20"/>
        </w:rPr>
        <w:t>消防设施的所有消火栓系统设备均</w:t>
      </w:r>
      <w:r>
        <w:rPr>
          <w:rFonts w:hint="eastAsia" w:ascii="宋体" w:hAnsi="宋体" w:eastAsia="宋体" w:cs="宋体"/>
          <w:sz w:val="20"/>
          <w:szCs w:val="20"/>
          <w:lang w:eastAsia="zh-CN"/>
        </w:rPr>
        <w:t>作</w:t>
      </w:r>
      <w:r>
        <w:rPr>
          <w:rFonts w:hint="eastAsia" w:ascii="宋体" w:hAnsi="宋体" w:eastAsia="宋体" w:cs="宋体"/>
          <w:sz w:val="20"/>
          <w:szCs w:val="20"/>
        </w:rPr>
        <w:t>详细检查。检查消火栓箱按钮启泵功能及启泵反馈信号，消防中心启停泵控制功能及反馈信 号，现场启停功能检查及主备泵切换试验。</w:t>
      </w:r>
    </w:p>
    <w:p w14:paraId="435FD03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4</w:t>
      </w:r>
      <w:r>
        <w:rPr>
          <w:rFonts w:hint="eastAsia" w:ascii="宋体" w:hAnsi="宋体" w:eastAsia="宋体" w:cs="宋体"/>
          <w:sz w:val="20"/>
          <w:szCs w:val="20"/>
          <w:lang w:eastAsia="zh-CN"/>
        </w:rPr>
        <w:t>.</w:t>
      </w:r>
      <w:r>
        <w:rPr>
          <w:rFonts w:hint="eastAsia" w:ascii="宋体" w:hAnsi="宋体" w:eastAsia="宋体" w:cs="宋体"/>
          <w:sz w:val="20"/>
          <w:szCs w:val="20"/>
        </w:rPr>
        <w:t>对消防设施自动喷水灭火系统进行详细检查及功能实</w:t>
      </w:r>
      <w:r>
        <w:rPr>
          <w:rFonts w:hint="eastAsia" w:ascii="宋体" w:hAnsi="宋体" w:eastAsia="宋体" w:cs="宋体"/>
          <w:sz w:val="20"/>
          <w:szCs w:val="20"/>
          <w:lang w:eastAsia="zh-CN"/>
        </w:rPr>
        <w:t>，</w:t>
      </w:r>
      <w:r>
        <w:rPr>
          <w:rFonts w:hint="eastAsia" w:ascii="宋体" w:hAnsi="宋体" w:eastAsia="宋体" w:cs="宋体"/>
          <w:sz w:val="20"/>
          <w:szCs w:val="20"/>
        </w:rPr>
        <w:t>对湿式报警阀系统内的稳压装置进行功能检查。进行压力开关及启泵功 能检查，水流指示器反馈信号检查，消防中心控制水泵启停及反馈信 号的检查。水泵控制柜启停泵功能检查及主泵切换试验。</w:t>
      </w:r>
    </w:p>
    <w:p w14:paraId="1BDD4A9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5</w:t>
      </w:r>
      <w:r>
        <w:rPr>
          <w:rFonts w:hint="eastAsia" w:ascii="宋体" w:hAnsi="宋体" w:eastAsia="宋体" w:cs="宋体"/>
          <w:sz w:val="20"/>
          <w:szCs w:val="20"/>
          <w:lang w:eastAsia="zh-CN"/>
        </w:rPr>
        <w:t>.</w:t>
      </w:r>
      <w:r>
        <w:rPr>
          <w:rFonts w:hint="eastAsia" w:ascii="宋体" w:hAnsi="宋体" w:eastAsia="宋体" w:cs="宋体"/>
          <w:sz w:val="20"/>
          <w:szCs w:val="20"/>
        </w:rPr>
        <w:t>对消防设施消防对讲电话系统进行双向通话检查。</w:t>
      </w:r>
    </w:p>
    <w:p w14:paraId="027D082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6</w:t>
      </w:r>
      <w:r>
        <w:rPr>
          <w:rFonts w:hint="eastAsia" w:ascii="宋体" w:hAnsi="宋体" w:eastAsia="宋体" w:cs="宋体"/>
          <w:sz w:val="20"/>
          <w:szCs w:val="20"/>
          <w:lang w:eastAsia="zh-CN"/>
        </w:rPr>
        <w:t>.</w:t>
      </w:r>
      <w:r>
        <w:rPr>
          <w:rFonts w:hint="eastAsia" w:ascii="宋体" w:hAnsi="宋体" w:eastAsia="宋体" w:cs="宋体"/>
          <w:sz w:val="20"/>
          <w:szCs w:val="20"/>
        </w:rPr>
        <w:t>对消防设施消防紧急广播进行自动切换播音功能检查和手动控制播音功能的检查。</w:t>
      </w:r>
    </w:p>
    <w:p w14:paraId="413F6D5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7</w:t>
      </w:r>
      <w:r>
        <w:rPr>
          <w:rFonts w:hint="eastAsia" w:ascii="宋体" w:hAnsi="宋体" w:eastAsia="宋体" w:cs="宋体"/>
          <w:sz w:val="20"/>
          <w:szCs w:val="20"/>
          <w:lang w:eastAsia="zh-CN"/>
        </w:rPr>
        <w:t>.</w:t>
      </w:r>
      <w:r>
        <w:rPr>
          <w:rFonts w:hint="eastAsia" w:ascii="宋体" w:hAnsi="宋体" w:eastAsia="宋体" w:cs="宋体"/>
          <w:sz w:val="20"/>
          <w:szCs w:val="20"/>
        </w:rPr>
        <w:t>对消防设施内防火门、详细的检查试验。</w:t>
      </w:r>
    </w:p>
    <w:p w14:paraId="404DEE4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default" w:ascii="宋体" w:hAnsi="宋体" w:eastAsia="宋体" w:cs="宋体"/>
          <w:sz w:val="20"/>
          <w:szCs w:val="20"/>
          <w:lang w:val="en-US" w:eastAsia="zh-CN"/>
        </w:rPr>
      </w:pPr>
      <w:r>
        <w:rPr>
          <w:rFonts w:hint="eastAsia" w:ascii="宋体" w:hAnsi="宋体" w:eastAsia="宋体" w:cs="宋体"/>
          <w:sz w:val="20"/>
          <w:szCs w:val="20"/>
        </w:rPr>
        <w:t>8</w:t>
      </w:r>
      <w:r>
        <w:rPr>
          <w:rFonts w:hint="eastAsia" w:ascii="宋体" w:hAnsi="宋体" w:eastAsia="宋体" w:cs="宋体"/>
          <w:sz w:val="20"/>
          <w:szCs w:val="20"/>
          <w:lang w:eastAsia="zh-CN"/>
        </w:rPr>
        <w:t>.</w:t>
      </w:r>
      <w:r>
        <w:rPr>
          <w:rFonts w:hint="eastAsia" w:ascii="宋体" w:hAnsi="宋体" w:eastAsia="宋体" w:cs="宋体"/>
          <w:sz w:val="20"/>
          <w:szCs w:val="20"/>
        </w:rPr>
        <w:t>对消防设施防排烟系统内所有送风机、排烟机、送风阀、排烟阀、防火阀及控制柜均作详细检查。对报警联动功能、手动启停功能、消防中心启停功能及信号反馈功能进行试验</w:t>
      </w:r>
      <w:r>
        <w:rPr>
          <w:rFonts w:hint="eastAsia" w:ascii="宋体" w:hAnsi="宋体" w:eastAsia="宋体" w:cs="宋体"/>
          <w:sz w:val="20"/>
          <w:szCs w:val="20"/>
          <w:lang w:val="en-US" w:eastAsia="zh-CN"/>
        </w:rPr>
        <w:t>检查。</w:t>
      </w:r>
    </w:p>
    <w:p w14:paraId="720412E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lang w:val="en-US" w:eastAsia="zh-CN"/>
        </w:rPr>
        <w:t>四</w:t>
      </w:r>
      <w:r>
        <w:rPr>
          <w:rFonts w:hint="eastAsia" w:ascii="宋体" w:hAnsi="宋体" w:eastAsia="宋体" w:cs="宋体"/>
          <w:b/>
          <w:bCs/>
          <w:sz w:val="20"/>
          <w:szCs w:val="20"/>
        </w:rPr>
        <w:t>、具体要求</w:t>
      </w:r>
    </w:p>
    <w:p w14:paraId="0F02E0A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1</w:t>
      </w:r>
      <w:r>
        <w:rPr>
          <w:rFonts w:hint="eastAsia" w:ascii="宋体" w:hAnsi="宋体" w:eastAsia="宋体" w:cs="宋体"/>
          <w:b/>
          <w:bCs/>
          <w:sz w:val="20"/>
          <w:szCs w:val="20"/>
          <w:lang w:eastAsia="zh-CN"/>
        </w:rPr>
        <w:t>.</w:t>
      </w:r>
      <w:r>
        <w:rPr>
          <w:rFonts w:hint="eastAsia" w:ascii="宋体" w:hAnsi="宋体" w:eastAsia="宋体" w:cs="宋体"/>
          <w:b/>
          <w:bCs/>
          <w:sz w:val="20"/>
          <w:szCs w:val="20"/>
        </w:rPr>
        <w:t>火灾自动报警系统</w:t>
      </w:r>
    </w:p>
    <w:p w14:paraId="0F2D957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529F7B6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a.重复月度检查工作</w:t>
      </w:r>
    </w:p>
    <w:p w14:paraId="6CEFDDC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b.报警线路的检查和维护；</w:t>
      </w:r>
    </w:p>
    <w:p w14:paraId="5D4C395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c.系统内烟温感探测器、</w:t>
      </w:r>
      <w:r>
        <w:rPr>
          <w:rFonts w:hint="eastAsia" w:ascii="宋体" w:hAnsi="宋体" w:eastAsia="宋体" w:cs="宋体"/>
          <w:sz w:val="20"/>
          <w:szCs w:val="20"/>
          <w:lang w:eastAsia="zh-CN"/>
        </w:rPr>
        <w:t>燃气</w:t>
      </w:r>
      <w:r>
        <w:rPr>
          <w:rFonts w:hint="eastAsia" w:ascii="宋体" w:hAnsi="宋体" w:eastAsia="宋体" w:cs="宋体"/>
          <w:sz w:val="20"/>
          <w:szCs w:val="20"/>
        </w:rPr>
        <w:t xml:space="preserve">探测器(手动按钮)驱动试验、声光报警器响应及除尘保养； </w:t>
      </w:r>
    </w:p>
    <w:p w14:paraId="634771F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0D669F2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a.重复月度检查工作；</w:t>
      </w:r>
    </w:p>
    <w:p w14:paraId="21FC5EC2">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b.报警联动驱动声光报警器和联动防排烟阀(风机)、消防卷帘 的检查和试验；</w:t>
      </w:r>
    </w:p>
    <w:p w14:paraId="0E876A5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c.模块箱内模块的检查、维护以及除尘保养；</w:t>
      </w:r>
    </w:p>
    <w:p w14:paraId="006195C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d.消防控制线路接线箱的检查、维护以及除尘保</w:t>
      </w:r>
      <w:r>
        <w:rPr>
          <w:rFonts w:hint="eastAsia" w:ascii="宋体" w:hAnsi="宋体" w:eastAsia="宋体" w:cs="宋体"/>
          <w:sz w:val="20"/>
          <w:szCs w:val="20"/>
          <w:lang w:val="en-US" w:eastAsia="zh-CN"/>
        </w:rPr>
        <w:t>养</w:t>
      </w:r>
      <w:r>
        <w:rPr>
          <w:rFonts w:hint="eastAsia" w:ascii="宋体" w:hAnsi="宋体" w:eastAsia="宋体" w:cs="宋体"/>
          <w:sz w:val="20"/>
          <w:szCs w:val="20"/>
        </w:rPr>
        <w:t xml:space="preserve">； </w:t>
      </w:r>
    </w:p>
    <w:p w14:paraId="34A0BC4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e.联动控制柜接线和反馈信号检查和维护；</w:t>
      </w:r>
    </w:p>
    <w:p w14:paraId="4300783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f.充电电压及电池的检查，报警控制器主备电转换试； </w:t>
      </w:r>
    </w:p>
    <w:p w14:paraId="6D021E4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g.切换应急电源后自动报警系统进行状况；</w:t>
      </w:r>
    </w:p>
    <w:p w14:paraId="2A938D3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rPr>
        <w:t>h.对消防控制中心所有设备测试绝缘性能，系统接地的检查及维护</w:t>
      </w:r>
      <w:r>
        <w:rPr>
          <w:rFonts w:hint="eastAsia" w:ascii="宋体" w:hAnsi="宋体" w:eastAsia="宋体" w:cs="宋体"/>
          <w:sz w:val="20"/>
          <w:szCs w:val="20"/>
          <w:lang w:eastAsia="zh-CN"/>
        </w:rPr>
        <w:t>；</w:t>
      </w:r>
    </w:p>
    <w:p w14:paraId="12C0B19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i.检查和测试所有系统监视和控制模块的性能；</w:t>
      </w:r>
    </w:p>
    <w:p w14:paraId="7DA7AF7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j.季检表由工程部消防负责人签字后，交部门存档。</w:t>
      </w:r>
    </w:p>
    <w:p w14:paraId="41BB5F8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sz w:val="20"/>
          <w:szCs w:val="20"/>
        </w:rPr>
      </w:pPr>
      <w:r>
        <w:rPr>
          <w:rFonts w:hint="eastAsia" w:ascii="宋体" w:hAnsi="宋体" w:eastAsia="宋体" w:cs="宋体"/>
          <w:b/>
          <w:bCs/>
          <w:sz w:val="20"/>
          <w:szCs w:val="20"/>
        </w:rPr>
        <w:t>2</w:t>
      </w:r>
      <w:r>
        <w:rPr>
          <w:rFonts w:hint="eastAsia" w:ascii="宋体" w:hAnsi="宋体" w:eastAsia="宋体" w:cs="宋体"/>
          <w:b/>
          <w:bCs/>
          <w:sz w:val="20"/>
          <w:szCs w:val="20"/>
          <w:lang w:eastAsia="zh-CN"/>
        </w:rPr>
        <w:t>.</w:t>
      </w:r>
      <w:r>
        <w:rPr>
          <w:rFonts w:hint="eastAsia" w:ascii="宋体" w:hAnsi="宋体" w:eastAsia="宋体" w:cs="宋体"/>
          <w:b/>
          <w:bCs/>
          <w:sz w:val="20"/>
          <w:szCs w:val="20"/>
        </w:rPr>
        <w:t>自动喷水灭火系统</w:t>
      </w:r>
    </w:p>
    <w:p w14:paraId="50FC0AC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68F58FA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a.末端放水自动启动水泵或消防中心手动控制启动水泵及反馈信号的检查试验，水泵控制柜现场启停、切换试验和检查；</w:t>
      </w:r>
    </w:p>
    <w:p w14:paraId="5B79C6C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b.湿式报警阀放水试验、水力警铃工作状态检查和试验、压力开关检查和试验、管网阀门工作状态检查；</w:t>
      </w:r>
    </w:p>
    <w:p w14:paraId="7D76180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c.水泵接合器外观检查、各类喷头外观检查；</w:t>
      </w:r>
    </w:p>
    <w:p w14:paraId="116CB9F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d.管网压力检查，所有管网内压力表、压力值检查；</w:t>
      </w:r>
    </w:p>
    <w:p w14:paraId="60F681B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e</w:t>
      </w:r>
      <w:r>
        <w:rPr>
          <w:rFonts w:hint="eastAsia" w:ascii="宋体" w:hAnsi="宋体" w:eastAsia="宋体" w:cs="宋体"/>
          <w:sz w:val="20"/>
          <w:szCs w:val="20"/>
        </w:rPr>
        <w:t xml:space="preserve">.水泵控制柜内控制线路的检查和测； </w:t>
      </w:r>
    </w:p>
    <w:p w14:paraId="17D5B3F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f.消防泵体、泵房内管道的卫生清；</w:t>
      </w:r>
    </w:p>
    <w:p w14:paraId="4E98CFD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g.检查和保养所有消防水泵系统各种闸阀，并加油脂于阀芯，保证闸阀操作灵活、无泄漏。 </w:t>
      </w:r>
    </w:p>
    <w:p w14:paraId="1F10AB62">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0E8EDAA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 重复月度检查工作；</w:t>
      </w:r>
    </w:p>
    <w:p w14:paraId="3135C23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rPr>
        <w:t>b.检查和测试消防水箱、浮球控制开关以及各区域压力开关的性能</w:t>
      </w:r>
      <w:r>
        <w:rPr>
          <w:rFonts w:hint="eastAsia" w:ascii="宋体" w:hAnsi="宋体" w:eastAsia="宋体" w:cs="宋体"/>
          <w:sz w:val="20"/>
          <w:szCs w:val="20"/>
          <w:lang w:eastAsia="zh-CN"/>
        </w:rPr>
        <w:t>；</w:t>
      </w:r>
    </w:p>
    <w:p w14:paraId="53B8C67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 消防水池、消防水箱水位检查；</w:t>
      </w:r>
    </w:p>
    <w:p w14:paraId="15CA964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d.水泵电机的接地检查，控制器元件性能检查；</w:t>
      </w:r>
    </w:p>
    <w:p w14:paraId="5A83DDF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lang w:val="en-US" w:eastAsia="zh-CN"/>
        </w:rPr>
        <w:t>e</w:t>
      </w:r>
      <w:r>
        <w:rPr>
          <w:rFonts w:hint="eastAsia" w:ascii="宋体" w:hAnsi="宋体" w:eastAsia="宋体" w:cs="宋体"/>
          <w:sz w:val="20"/>
          <w:szCs w:val="20"/>
        </w:rPr>
        <w:t>.检查所有水泵电机运转状况，检查调整水泵各种转轴运行构件；</w:t>
      </w:r>
    </w:p>
    <w:p w14:paraId="5E4ABB9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f.检查水泵、消防水管连接器件封口有无滴漏、橡胶垫有无老化</w:t>
      </w:r>
      <w:r>
        <w:rPr>
          <w:rFonts w:hint="eastAsia" w:ascii="宋体" w:hAnsi="宋体" w:eastAsia="宋体" w:cs="宋体"/>
          <w:sz w:val="20"/>
          <w:szCs w:val="20"/>
          <w:lang w:val="en-US" w:eastAsia="zh-CN"/>
        </w:rPr>
        <w:t>,</w:t>
      </w:r>
      <w:r>
        <w:rPr>
          <w:rFonts w:hint="eastAsia" w:ascii="宋体" w:hAnsi="宋体" w:eastAsia="宋体" w:cs="宋体"/>
          <w:sz w:val="20"/>
          <w:szCs w:val="20"/>
        </w:rPr>
        <w:t>检查水泵连接构件并对其除锈。</w:t>
      </w:r>
    </w:p>
    <w:p w14:paraId="2C80AED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g.检查和保养消防水系统各种闸阀活动是否灵活、无泄漏，并加油脂于阀芯；</w:t>
      </w:r>
    </w:p>
    <w:p w14:paraId="3F0F171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h.检查所有消防系统进水、出水末端压力表；</w:t>
      </w:r>
    </w:p>
    <w:p w14:paraId="67703D1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i.检查和测试所有消防水泵绝缘以及电源接线端子；</w:t>
      </w:r>
    </w:p>
    <w:p w14:paraId="2D84A2D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j.检查和测试的所有水泵控制柜和远端控制柜的线路及原件，并对控制柜进行除尘保养；</w:t>
      </w:r>
    </w:p>
    <w:p w14:paraId="710AB8A2">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k.检查和测试所有湿式报警阀，包括水泵接合器、水力警铃；</w:t>
      </w:r>
    </w:p>
    <w:p w14:paraId="0BF4C5B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lang w:val="en-US" w:eastAsia="zh-CN"/>
        </w:rPr>
        <w:t>l</w:t>
      </w:r>
      <w:r>
        <w:rPr>
          <w:rFonts w:hint="eastAsia" w:ascii="宋体" w:hAnsi="宋体" w:eastAsia="宋体" w:cs="宋体"/>
          <w:sz w:val="20"/>
          <w:szCs w:val="20"/>
        </w:rPr>
        <w:t>.检查和测试各楼层水流指示器装置，以及所有阀门监视模块装置</w:t>
      </w:r>
      <w:r>
        <w:rPr>
          <w:rFonts w:hint="eastAsia" w:ascii="宋体" w:hAnsi="宋体" w:eastAsia="宋体" w:cs="宋体"/>
          <w:sz w:val="20"/>
          <w:szCs w:val="20"/>
          <w:lang w:eastAsia="zh-CN"/>
        </w:rPr>
        <w:t>；</w:t>
      </w:r>
    </w:p>
    <w:p w14:paraId="611ADD0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m.检查和保养首层消防水泵接合器的各种闸阀，并除锈，加油脂于阀芯，保证闸阀操作灵活，无泄漏；</w:t>
      </w:r>
    </w:p>
    <w:p w14:paraId="69FD66B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n.检查和测试切换应急由电源状态时水泵运行性； </w:t>
      </w:r>
    </w:p>
    <w:p w14:paraId="36F786A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o.检查和测试喷淋系统自动满载运行情况；</w:t>
      </w:r>
    </w:p>
    <w:p w14:paraId="4D3B314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p.季检表由工程部消防负责人签字后，交部门存档。</w:t>
      </w:r>
    </w:p>
    <w:p w14:paraId="62585A3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3</w:t>
      </w:r>
      <w:r>
        <w:rPr>
          <w:rFonts w:hint="eastAsia" w:ascii="宋体" w:hAnsi="宋体" w:eastAsia="宋体" w:cs="宋体"/>
          <w:b/>
          <w:bCs/>
          <w:sz w:val="20"/>
          <w:szCs w:val="20"/>
          <w:lang w:val="en-US" w:eastAsia="zh-CN"/>
        </w:rPr>
        <w:t>.</w:t>
      </w:r>
      <w:r>
        <w:rPr>
          <w:rFonts w:hint="eastAsia" w:ascii="宋体" w:hAnsi="宋体" w:eastAsia="宋体" w:cs="宋体"/>
          <w:b/>
          <w:bCs/>
          <w:sz w:val="20"/>
          <w:szCs w:val="20"/>
        </w:rPr>
        <w:t>消火栓系统</w:t>
      </w:r>
    </w:p>
    <w:p w14:paraId="4003A97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7D66AFF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a.室内消火栓箱设备配置抽查(按钮、水带、水枪等);</w:t>
      </w:r>
    </w:p>
    <w:p w14:paraId="7F2B6B8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b.消火栓按钮启泵或消防中心手动控制启动水泵及反馈信号的 检查试验，水泵控制柜现场启停、切换试验的检查；</w:t>
      </w:r>
    </w:p>
    <w:p w14:paraId="27EA0FB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c.水泵接合器、室外消火栓的外观检查；</w:t>
      </w:r>
    </w:p>
    <w:p w14:paraId="46BCEAD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d.管网阀门工作状态的检查，管网压力检查；</w:t>
      </w:r>
    </w:p>
    <w:p w14:paraId="3CE744EB">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e.水泵控制柜内控制制板机线路的检查和测试； </w:t>
      </w:r>
    </w:p>
    <w:p w14:paraId="6C4A6882">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rPr>
        <w:t>f.消防泵体、泵房内管道的卫生清洁</w:t>
      </w:r>
      <w:r>
        <w:rPr>
          <w:rFonts w:hint="eastAsia" w:ascii="宋体" w:hAnsi="宋体" w:eastAsia="宋体" w:cs="宋体"/>
          <w:sz w:val="20"/>
          <w:szCs w:val="20"/>
          <w:lang w:val="en-US" w:eastAsia="zh-CN"/>
        </w:rPr>
        <w:t>;</w:t>
      </w:r>
    </w:p>
    <w:p w14:paraId="7E213EC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g.检查和保养的所有消防水泵系统的各种闸阀，并加油脂于阀芯，保证闸阀操作灵活</w:t>
      </w:r>
      <w:r>
        <w:rPr>
          <w:rFonts w:hint="eastAsia" w:ascii="宋体" w:hAnsi="宋体" w:eastAsia="宋体" w:cs="宋体"/>
          <w:sz w:val="20"/>
          <w:szCs w:val="20"/>
          <w:lang w:eastAsia="zh-CN"/>
        </w:rPr>
        <w:t>、</w:t>
      </w:r>
      <w:r>
        <w:rPr>
          <w:rFonts w:hint="eastAsia" w:ascii="宋体" w:hAnsi="宋体" w:eastAsia="宋体" w:cs="宋体"/>
          <w:sz w:val="20"/>
          <w:szCs w:val="20"/>
        </w:rPr>
        <w:t>无泄漏。</w:t>
      </w:r>
    </w:p>
    <w:p w14:paraId="555776A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7A07396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a.重复月检内容；</w:t>
      </w:r>
    </w:p>
    <w:p w14:paraId="7E6B79B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b.检查和测试消防水箱、浮球控制开关性能；</w:t>
      </w:r>
    </w:p>
    <w:p w14:paraId="3F33ED2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c.消防水池、消防水箱的水位检查；</w:t>
      </w:r>
    </w:p>
    <w:p w14:paraId="7D11379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d.水泵电机接地检查，控制器元件性能检查；</w:t>
      </w:r>
    </w:p>
    <w:p w14:paraId="2F2C9CB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e.检查所有水泵运转状况：检查调整水泵各种转轴运行构件；</w:t>
      </w:r>
    </w:p>
    <w:p w14:paraId="310C139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f.检查消防水管连接器件封口有无滴漏、橡胶垫片有无老化，检 查连接构件并对其进行除锈；</w:t>
      </w:r>
    </w:p>
    <w:p w14:paraId="74D1E4C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g.检查和保养消防水系统各种闸阀，并加油脂于阀芯，保证闸阀操 作灵活无滴漏；</w:t>
      </w:r>
    </w:p>
    <w:p w14:paraId="19D7F207">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h.检查所有消防系统进、出水末端压力表；</w:t>
      </w:r>
    </w:p>
    <w:p w14:paraId="4A8D96F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i.检查和测试所有消防水泵绝缘性能，以及电源接线端子；</w:t>
      </w:r>
    </w:p>
    <w:p w14:paraId="604104E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j.检查和测试所有水泵控制柜和远端控制柜的线路及原件，并对控制柜进行除尘保养；</w:t>
      </w:r>
    </w:p>
    <w:p w14:paraId="67B8DFC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k.检查和测试远端水泵按钮；</w:t>
      </w:r>
    </w:p>
    <w:p w14:paraId="3BB0A3E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1.检查和保养首层消防水泵接合器各种闸阀，并除锈、加油脂于阀芯，保证闸阀操作灵活、无泄漏； </w:t>
      </w:r>
    </w:p>
    <w:p w14:paraId="28B70C2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m.检查消火栓系统自动满载运行情况；</w:t>
      </w:r>
    </w:p>
    <w:p w14:paraId="00287D8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n.检查和测试切换应急电源状态水泵运行性能；</w:t>
      </w:r>
    </w:p>
    <w:p w14:paraId="235956D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o.季检表由工程部消防负责人签字后，交部门存档。</w:t>
      </w:r>
    </w:p>
    <w:p w14:paraId="0C4C48B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4</w:t>
      </w:r>
      <w:r>
        <w:rPr>
          <w:rFonts w:hint="eastAsia" w:ascii="宋体" w:hAnsi="宋体" w:eastAsia="宋体" w:cs="宋体"/>
          <w:b/>
          <w:bCs/>
          <w:sz w:val="20"/>
          <w:szCs w:val="20"/>
          <w:lang w:eastAsia="zh-CN"/>
        </w:rPr>
        <w:t>.</w:t>
      </w:r>
      <w:r>
        <w:rPr>
          <w:rFonts w:hint="eastAsia" w:ascii="宋体" w:hAnsi="宋体" w:eastAsia="宋体" w:cs="宋体"/>
          <w:b/>
          <w:bCs/>
          <w:sz w:val="20"/>
          <w:szCs w:val="20"/>
        </w:rPr>
        <w:t>气体灭火系统</w:t>
      </w:r>
    </w:p>
    <w:p w14:paraId="5BF9020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30B2243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检查和测试七氟丙烷气体自动控制系统，烟感、温感报警功能及 联动控制功能。</w:t>
      </w:r>
    </w:p>
    <w:p w14:paraId="2B52B80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224872E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a.检查喷头有无变形、损伤、锈蚀、脱落、松动，开孔是否畅通，有无灰尘粘结等；</w:t>
      </w:r>
    </w:p>
    <w:p w14:paraId="124266A2">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b.检查灭火剂储存容器有无腐蚀和涂层脱落现场，容器数是否符合规定的数量，压力表是否有失压信号等；</w:t>
      </w:r>
    </w:p>
    <w:p w14:paraId="7EA0327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c.检查容器阀有无松动变形、损伤、集流管有无变形、腐蚀、损伤</w:t>
      </w:r>
      <w:r>
        <w:rPr>
          <w:rFonts w:hint="eastAsia" w:ascii="宋体" w:hAnsi="宋体" w:eastAsia="宋体" w:cs="宋体"/>
          <w:sz w:val="20"/>
          <w:szCs w:val="20"/>
          <w:lang w:eastAsia="zh-CN"/>
        </w:rPr>
        <w:t>，</w:t>
      </w:r>
      <w:r>
        <w:rPr>
          <w:rFonts w:hint="eastAsia" w:ascii="宋体" w:hAnsi="宋体" w:eastAsia="宋体" w:cs="宋体"/>
          <w:sz w:val="20"/>
          <w:szCs w:val="20"/>
        </w:rPr>
        <w:t>各螺纹连接部分有无松动等。</w:t>
      </w:r>
    </w:p>
    <w:p w14:paraId="570E0D8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d.检查电气接线是否完整，端子有无松动和损伤等；</w:t>
      </w:r>
    </w:p>
    <w:p w14:paraId="2DDC604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e.检查控制器外观有无损坏，门关闭是否畅顺，涂漆是否脱落而生锈，有无障碍物影响操作。电路板工作是否正常；</w:t>
      </w:r>
    </w:p>
    <w:p w14:paraId="2A619FB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f.检查现场探测器，控制设备外观是否完好，是否处于工作状态； </w:t>
      </w:r>
    </w:p>
    <w:p w14:paraId="2EA6ABC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g.检查防护区内的通风装置是否正常；</w:t>
      </w:r>
    </w:p>
    <w:p w14:paraId="5006E85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h.进行系统模拟放气试验，检查报警、故障、放气、联动功能是否正常；</w:t>
      </w:r>
    </w:p>
    <w:p w14:paraId="14AEC3C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i.检查紧急中断开关和启动装置控制功能；</w:t>
      </w:r>
    </w:p>
    <w:p w14:paraId="5772269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rPr>
        <w:t xml:space="preserve">j.报警主机功能和备用电池供电功能及主电切换功能的检； </w:t>
      </w:r>
      <w:r>
        <w:rPr>
          <w:rFonts w:hint="eastAsia" w:ascii="宋体" w:hAnsi="宋体" w:eastAsia="宋体" w:cs="宋体"/>
          <w:sz w:val="20"/>
          <w:szCs w:val="20"/>
          <w:lang w:val="en-US" w:eastAsia="zh-CN"/>
        </w:rPr>
        <w:t xml:space="preserve"> </w:t>
      </w:r>
    </w:p>
    <w:p w14:paraId="73758E3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k.季检表工程部消防负责人签字后，交部门存档。</w:t>
      </w:r>
    </w:p>
    <w:p w14:paraId="1BBE49C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5</w:t>
      </w:r>
      <w:r>
        <w:rPr>
          <w:rFonts w:hint="eastAsia" w:ascii="宋体" w:hAnsi="宋体" w:eastAsia="宋体" w:cs="宋体"/>
          <w:b/>
          <w:bCs/>
          <w:sz w:val="20"/>
          <w:szCs w:val="20"/>
          <w:lang w:eastAsia="zh-CN"/>
        </w:rPr>
        <w:t>.</w:t>
      </w:r>
      <w:r>
        <w:rPr>
          <w:rFonts w:hint="eastAsia" w:ascii="宋体" w:hAnsi="宋体" w:eastAsia="宋体" w:cs="宋体"/>
          <w:b/>
          <w:bCs/>
          <w:sz w:val="20"/>
          <w:szCs w:val="20"/>
        </w:rPr>
        <w:t>防排烟、电梯降首层联动控制系统</w:t>
      </w:r>
    </w:p>
    <w:p w14:paraId="0654866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7735EEF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rPr>
        <w:t>a.检查和测试消防联动、排烟风机、正压风机、排烟阀、正压送 风阀联动控制功能及信号反馈功能</w:t>
      </w:r>
      <w:r>
        <w:rPr>
          <w:rFonts w:hint="eastAsia" w:ascii="宋体" w:hAnsi="宋体" w:eastAsia="宋体" w:cs="宋体"/>
          <w:sz w:val="20"/>
          <w:szCs w:val="20"/>
          <w:lang w:val="en-US" w:eastAsia="zh-CN"/>
        </w:rPr>
        <w:t>；</w:t>
      </w:r>
    </w:p>
    <w:p w14:paraId="2C3EB33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b.检查和测试防火卷帘门及联动功能，远动控制柜控制功能</w:t>
      </w:r>
      <w:r>
        <w:rPr>
          <w:rFonts w:hint="eastAsia" w:ascii="宋体" w:hAnsi="宋体" w:eastAsia="宋体" w:cs="宋体"/>
          <w:sz w:val="20"/>
          <w:szCs w:val="20"/>
          <w:lang w:eastAsia="zh-CN"/>
        </w:rPr>
        <w:t>。</w:t>
      </w:r>
      <w:r>
        <w:rPr>
          <w:rFonts w:hint="eastAsia" w:ascii="宋体" w:hAnsi="宋体" w:eastAsia="宋体" w:cs="宋体"/>
          <w:sz w:val="20"/>
          <w:szCs w:val="20"/>
        </w:rPr>
        <w:t xml:space="preserve"> </w:t>
      </w:r>
    </w:p>
    <w:p w14:paraId="33E3216F">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5BEB6EB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a.重复月度检查工作；</w:t>
      </w:r>
    </w:p>
    <w:p w14:paraId="25E55FE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b.火灾报警信号联动电梯迫降首层功能的检查、试验；</w:t>
      </w:r>
    </w:p>
    <w:p w14:paraId="16A5BBD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c.正压送风阀及排烟阀工作状态检查，控制及监视线路检查和联动试验，并对连接构件加油脂和除尘保养；</w:t>
      </w:r>
    </w:p>
    <w:p w14:paraId="5ADC1B7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d.正压风机和排烟风机的检查、联动试验和维护；</w:t>
      </w:r>
    </w:p>
    <w:p w14:paraId="2D70A14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rPr>
        <w:t>e.检查和测试的所有防火门</w:t>
      </w:r>
      <w:r>
        <w:rPr>
          <w:rFonts w:hint="eastAsia" w:ascii="宋体" w:hAnsi="宋体" w:eastAsia="宋体" w:cs="宋体"/>
          <w:sz w:val="20"/>
          <w:szCs w:val="20"/>
          <w:lang w:eastAsia="zh-CN"/>
        </w:rPr>
        <w:t>开关</w:t>
      </w:r>
      <w:r>
        <w:rPr>
          <w:rFonts w:hint="eastAsia" w:ascii="宋体" w:hAnsi="宋体" w:eastAsia="宋体" w:cs="宋体"/>
          <w:sz w:val="20"/>
          <w:szCs w:val="20"/>
        </w:rPr>
        <w:t>功能，并除尘</w:t>
      </w:r>
      <w:r>
        <w:rPr>
          <w:rFonts w:hint="eastAsia" w:ascii="宋体" w:hAnsi="宋体" w:eastAsia="宋体" w:cs="宋体"/>
          <w:sz w:val="20"/>
          <w:szCs w:val="20"/>
          <w:lang w:eastAsia="zh-CN"/>
        </w:rPr>
        <w:t>上油</w:t>
      </w:r>
      <w:r>
        <w:rPr>
          <w:rFonts w:hint="eastAsia" w:ascii="宋体" w:hAnsi="宋体" w:eastAsia="宋体" w:cs="宋体"/>
          <w:sz w:val="20"/>
          <w:szCs w:val="20"/>
        </w:rPr>
        <w:t>保养</w:t>
      </w:r>
      <w:r>
        <w:rPr>
          <w:rFonts w:hint="eastAsia" w:ascii="宋体" w:hAnsi="宋体" w:eastAsia="宋体" w:cs="宋体"/>
          <w:sz w:val="20"/>
          <w:szCs w:val="20"/>
          <w:lang w:eastAsia="zh-CN"/>
        </w:rPr>
        <w:t>；</w:t>
      </w:r>
    </w:p>
    <w:p w14:paraId="7DEF841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f.检查和测试所有卷帘的自动联动功能和反馈信号的正确性；</w:t>
      </w:r>
    </w:p>
    <w:p w14:paraId="39C6991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g.联动柜电源以及电池检查；</w:t>
      </w:r>
    </w:p>
    <w:p w14:paraId="2D6ECFD0">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h.联动柜控制、反馈信号的检查和试验，电梯联动测试；</w:t>
      </w:r>
    </w:p>
    <w:p w14:paraId="2A370EDE">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i.联动柜内除尘，端子紧固，信号灯、按钮的检查和维护</w:t>
      </w:r>
      <w:r>
        <w:rPr>
          <w:rFonts w:hint="eastAsia" w:ascii="宋体" w:hAnsi="宋体" w:eastAsia="宋体" w:cs="宋体"/>
          <w:sz w:val="20"/>
          <w:szCs w:val="20"/>
          <w:lang w:eastAsia="zh-CN"/>
        </w:rPr>
        <w:t>；</w:t>
      </w:r>
      <w:r>
        <w:rPr>
          <w:rFonts w:hint="eastAsia" w:ascii="宋体" w:hAnsi="宋体" w:eastAsia="宋体" w:cs="宋体"/>
          <w:sz w:val="20"/>
          <w:szCs w:val="20"/>
        </w:rPr>
        <w:t xml:space="preserve"> </w:t>
      </w:r>
    </w:p>
    <w:p w14:paraId="42E7B29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j.季检表由工程部消防负责人签字后，交部门存档。</w:t>
      </w:r>
    </w:p>
    <w:p w14:paraId="510EAC8B">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6</w:t>
      </w:r>
      <w:r>
        <w:rPr>
          <w:rFonts w:hint="eastAsia" w:ascii="宋体" w:hAnsi="宋体" w:eastAsia="宋体" w:cs="宋体"/>
          <w:b/>
          <w:bCs/>
          <w:sz w:val="20"/>
          <w:szCs w:val="20"/>
          <w:lang w:eastAsia="zh-CN"/>
        </w:rPr>
        <w:t>.</w:t>
      </w:r>
      <w:r>
        <w:rPr>
          <w:rFonts w:hint="eastAsia" w:ascii="宋体" w:hAnsi="宋体" w:eastAsia="宋体" w:cs="宋体"/>
          <w:b/>
          <w:bCs/>
          <w:sz w:val="20"/>
          <w:szCs w:val="20"/>
        </w:rPr>
        <w:t>消防对讲电话及紧急广播月度检查：</w:t>
      </w:r>
    </w:p>
    <w:p w14:paraId="15DC110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月度检查：</w:t>
      </w:r>
    </w:p>
    <w:p w14:paraId="7E4854F9">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eastAsia="zh-CN"/>
        </w:rPr>
      </w:pPr>
      <w:r>
        <w:rPr>
          <w:rFonts w:hint="eastAsia" w:ascii="宋体" w:hAnsi="宋体" w:eastAsia="宋体" w:cs="宋体"/>
          <w:sz w:val="20"/>
          <w:szCs w:val="20"/>
        </w:rPr>
        <w:t>a.固定对讲电话、电话插孔与消防控制室之间双向通话检查和试验</w:t>
      </w:r>
      <w:r>
        <w:rPr>
          <w:rFonts w:hint="eastAsia" w:ascii="宋体" w:hAnsi="宋体" w:eastAsia="宋体" w:cs="宋体"/>
          <w:sz w:val="20"/>
          <w:szCs w:val="20"/>
          <w:lang w:eastAsia="zh-CN"/>
        </w:rPr>
        <w:t>；</w:t>
      </w:r>
    </w:p>
    <w:p w14:paraId="7970424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b.检查和测试紧急广播</w:t>
      </w:r>
      <w:r>
        <w:rPr>
          <w:rFonts w:hint="eastAsia" w:ascii="宋体" w:hAnsi="宋体" w:eastAsia="宋体" w:cs="宋体"/>
          <w:sz w:val="20"/>
          <w:szCs w:val="20"/>
          <w:lang w:eastAsia="zh-CN"/>
        </w:rPr>
        <w:t>。</w:t>
      </w:r>
      <w:r>
        <w:rPr>
          <w:rFonts w:hint="eastAsia" w:ascii="宋体" w:hAnsi="宋体" w:eastAsia="宋体" w:cs="宋体"/>
          <w:sz w:val="20"/>
          <w:szCs w:val="20"/>
        </w:rPr>
        <w:t xml:space="preserve"> </w:t>
      </w:r>
    </w:p>
    <w:p w14:paraId="45620483">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rPr>
        <w:t>季度检查：</w:t>
      </w:r>
    </w:p>
    <w:p w14:paraId="12E0051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a.重复月度检查工作；</w:t>
      </w:r>
    </w:p>
    <w:p w14:paraId="0DE85578">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b.检查和测试所有电话插座，以及接线端子；</w:t>
      </w:r>
    </w:p>
    <w:p w14:paraId="5F4F851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c.广播系统分层播音测试和检查，并检查接线端子；</w:t>
      </w:r>
    </w:p>
    <w:p w14:paraId="7EF5AA4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 xml:space="preserve">d.检查和测试广播系统功放器散热排风风扇，并进行除尘保养； </w:t>
      </w:r>
    </w:p>
    <w:p w14:paraId="02C1CDC4">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e.季检表由工程部消防负责人签字后，交部门存档。</w:t>
      </w:r>
    </w:p>
    <w:p w14:paraId="44AFDDE5">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lang w:val="en-US" w:eastAsia="zh-CN"/>
        </w:rPr>
        <w:t>五</w:t>
      </w:r>
      <w:r>
        <w:rPr>
          <w:rFonts w:hint="eastAsia" w:ascii="宋体" w:hAnsi="宋体" w:eastAsia="宋体" w:cs="宋体"/>
          <w:b/>
          <w:bCs/>
          <w:sz w:val="20"/>
          <w:szCs w:val="20"/>
        </w:rPr>
        <w:t>、</w:t>
      </w:r>
      <w:r>
        <w:rPr>
          <w:rFonts w:hint="eastAsia" w:ascii="宋体" w:hAnsi="宋体" w:eastAsia="宋体" w:cs="宋体"/>
          <w:b/>
          <w:bCs/>
          <w:sz w:val="20"/>
          <w:szCs w:val="20"/>
          <w:lang w:val="en-US" w:eastAsia="zh-CN"/>
        </w:rPr>
        <w:t>维保月度、季度、半年度计划要求</w:t>
      </w:r>
    </w:p>
    <w:p w14:paraId="198AD35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1.本建筑为重点单位，消防设施大型设备每月进行测试，其他设备需在半年内进行全面覆盖测试,1年内进行2次全覆盖测试并编写测试计划表。</w:t>
      </w:r>
    </w:p>
    <w:p w14:paraId="6573D46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2.提供结合实际的详细位置设备保养计划表。</w:t>
      </w:r>
    </w:p>
    <w:p w14:paraId="21121D7C">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default" w:ascii="宋体" w:hAnsi="宋体" w:eastAsia="宋体" w:cs="宋体"/>
          <w:b/>
          <w:bCs/>
          <w:sz w:val="20"/>
          <w:szCs w:val="20"/>
          <w:lang w:val="en-US" w:eastAsia="zh-CN"/>
        </w:rPr>
      </w:pPr>
      <w:r>
        <w:rPr>
          <w:rFonts w:hint="eastAsia" w:ascii="宋体" w:hAnsi="宋体" w:eastAsia="宋体" w:cs="宋体"/>
          <w:b/>
          <w:bCs/>
          <w:sz w:val="20"/>
          <w:szCs w:val="20"/>
          <w:lang w:val="en-US" w:eastAsia="zh-CN"/>
        </w:rPr>
        <w:t>六</w:t>
      </w:r>
      <w:r>
        <w:rPr>
          <w:rFonts w:hint="eastAsia" w:ascii="宋体" w:hAnsi="宋体" w:eastAsia="宋体" w:cs="宋体"/>
          <w:b/>
          <w:bCs/>
          <w:sz w:val="20"/>
          <w:szCs w:val="20"/>
        </w:rPr>
        <w:t>、</w:t>
      </w:r>
      <w:r>
        <w:rPr>
          <w:rFonts w:hint="eastAsia" w:ascii="宋体" w:hAnsi="宋体" w:eastAsia="宋体" w:cs="宋体"/>
          <w:b/>
          <w:bCs/>
          <w:sz w:val="20"/>
          <w:szCs w:val="20"/>
          <w:lang w:val="en-US" w:eastAsia="zh-CN"/>
        </w:rPr>
        <w:t>履约时间、付款方式及考核要求</w:t>
      </w:r>
    </w:p>
    <w:p w14:paraId="51227F69">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highlight w:val="none"/>
          <w:lang w:val="en-US" w:eastAsia="zh-CN"/>
        </w:rPr>
      </w:pPr>
      <w:r>
        <w:rPr>
          <w:rFonts w:hint="eastAsia" w:ascii="宋体" w:hAnsi="宋体" w:eastAsia="宋体" w:cs="宋体"/>
          <w:sz w:val="20"/>
          <w:szCs w:val="20"/>
          <w:lang w:val="en-US" w:eastAsia="zh-CN"/>
        </w:rPr>
        <w:t>交付/履约时间:服务期两年，服务合同一年一签，一年合同期满经采购人考核合格后方可签订下一年度合同。经采购人考核不合格，采购人不继续签订下一年度合同并终止履行合同。</w:t>
      </w:r>
    </w:p>
    <w:p w14:paraId="44125BA2">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付款方式：双方协议按每季度进行付款，采购人支付年总款的25%，先维保后付款，成交供应商提供维保材料文件及开具合规有效发票并经采购人审核无误后三十个工作日内支付对应款项。</w:t>
      </w:r>
    </w:p>
    <w:p w14:paraId="59713781">
      <w:pPr>
        <w:keepNext w:val="0"/>
        <w:keepLines w:val="0"/>
        <w:pageBreakBefore w:val="0"/>
        <w:widowControl/>
        <w:numPr>
          <w:ilvl w:val="0"/>
          <w:numId w:val="2"/>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考核内容及扣分项</w:t>
      </w:r>
    </w:p>
    <w:p w14:paraId="1F7354F9">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1.消防设施检查维护（总分40分，扣完为止）</w:t>
      </w:r>
    </w:p>
    <w:p w14:paraId="2EDA986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（1）火灾自动报警系统</w:t>
      </w:r>
    </w:p>
    <w:p w14:paraId="5F9B858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a.未按规范每季度对探测器、控制器、手动报警按钮等进行功能测试的，每遗漏1项扣5分；测试记录不完整或虚假记录的，每次扣3分。</w:t>
      </w:r>
    </w:p>
    <w:p w14:paraId="3173A93E">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b.系统存在故障（如误报、漏报、通讯中断）未在24小时内响应、48小时内修复的，每延迟12小时扣2分；故障未解决且未书面说明原因的，扣10分。</w:t>
      </w:r>
    </w:p>
    <w:p w14:paraId="5D8FCCE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(2)自动喷水灭火系统</w:t>
      </w:r>
    </w:p>
    <w:p w14:paraId="380DBC7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a.未每月检查喷头、阀门、管道有无漏水、腐蚀，每遗漏1处扣2分；未每季度测试末端试水装置压力及流量的，扣5分。</w:t>
      </w:r>
    </w:p>
    <w:p w14:paraId="14E13BF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b.水泵接合器、消防水泵未每月启动测试，或未按年度进行联动运行测试的，每次扣5分；水泵故障未在24小时内修复的，扣8分。</w:t>
      </w:r>
    </w:p>
    <w:p w14:paraId="6BBD92D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(3)消火栓系统</w:t>
      </w:r>
    </w:p>
    <w:p w14:paraId="72A5F90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a.未每季度检查室内外消火栓有无损坏、漏水，水带、水枪是否齐全，每处不合格扣1分；未每季度测试消火栓静压、动压是否达标，扣5分。</w:t>
      </w:r>
    </w:p>
    <w:p w14:paraId="0801239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b.消防水箱水位未每周检查并记录，或水位异常未及时上报的，每次扣3分。</w:t>
      </w:r>
    </w:p>
    <w:p w14:paraId="40C7D85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c.未每月检查室内消火栓有无损坏、漏水，水带、水枪是否齐全，室内消火栓月检查卡填写不完整的，每处不合格扣1分。</w:t>
      </w:r>
    </w:p>
    <w:p w14:paraId="13963BD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(4)防排烟系统</w:t>
      </w:r>
    </w:p>
    <w:p w14:paraId="4140C48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未每半年对风机、风口、防火阀进行功能测试及维护的，每遗漏1项扣4分；系统联动功能失效未在3日内修复的，扣8分。</w:t>
      </w:r>
    </w:p>
    <w:p w14:paraId="2A29B48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（5）应急照明及疏散指示系统</w:t>
      </w:r>
    </w:p>
    <w:p w14:paraId="294B058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未每月检查灯具完好性、应</w:t>
      </w:r>
      <w:bookmarkStart w:id="0" w:name="_GoBack"/>
      <w:bookmarkEnd w:id="0"/>
      <w:r>
        <w:rPr>
          <w:rFonts w:hint="eastAsia" w:ascii="宋体" w:hAnsi="宋体" w:eastAsia="宋体" w:cs="宋体"/>
          <w:sz w:val="20"/>
          <w:szCs w:val="20"/>
          <w:lang w:val="en-US" w:eastAsia="zh-CN"/>
        </w:rPr>
        <w:t>急时间（≥90分钟）及疏散指示标志清晰度，每处不合格扣1分；未每季度进行集中电源充放电测试的，扣3分。</w:t>
      </w:r>
    </w:p>
    <w:p w14:paraId="1C526E43">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2.消防器材检查保养（总分30分，扣完为止）</w:t>
      </w:r>
    </w:p>
    <w:p w14:paraId="3F1431E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（1）灭火器</w:t>
      </w:r>
    </w:p>
    <w:p w14:paraId="0EE4096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a.未每月检查压力值（指针在绿色区域）、瓶体有无锈蚀变形、喷嘴是否堵塞，灭火器月检查卡填写不完整的，每处不合格扣1分。</w:t>
      </w:r>
    </w:p>
    <w:p w14:paraId="5258B7A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b.灭火器配置数量、类型与场所不符（如档案室未配二氧化碳灭火器），每处扣3分。</w:t>
      </w:r>
    </w:p>
    <w:p w14:paraId="797E5B7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c.消防水带、水枪</w:t>
      </w:r>
    </w:p>
    <w:p w14:paraId="7FEB76F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未每月检查水带有无破损、接口是否完好，每卷不合格扣2分；水带未按规范晾晒、折叠存放导致霉变的，每卷扣1分。</w:t>
      </w:r>
    </w:p>
    <w:p w14:paraId="5588545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highlight w:val="yellow"/>
          <w:lang w:val="en-US" w:eastAsia="zh-CN"/>
        </w:rPr>
      </w:pPr>
      <w:r>
        <w:rPr>
          <w:rFonts w:hint="eastAsia" w:ascii="宋体" w:hAnsi="宋体" w:eastAsia="宋体" w:cs="宋体"/>
          <w:sz w:val="20"/>
          <w:szCs w:val="20"/>
          <w:highlight w:val="none"/>
          <w:lang w:val="en-US" w:eastAsia="zh-CN"/>
        </w:rPr>
        <w:t>3.定期巡查与问题整改（总分30分，扣完为止）</w:t>
      </w:r>
    </w:p>
    <w:p w14:paraId="0AFD6FF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巡查频次与记录</w:t>
      </w:r>
    </w:p>
    <w:p w14:paraId="3EFB49FC">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a.未按合同约定每周对全院消防设施、器材进行全覆盖巡查的，每少1次扣5分；巡查记录未注明检查人、时间、问题及处理结果的，每次扣2分。</w:t>
      </w:r>
    </w:p>
    <w:p w14:paraId="00C624C2">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b w:val="0"/>
          <w:bCs w:val="0"/>
          <w:sz w:val="20"/>
          <w:szCs w:val="20"/>
          <w:lang w:val="en-US" w:eastAsia="zh-CN"/>
        </w:rPr>
        <w:t>b.</w:t>
      </w:r>
      <w:r>
        <w:rPr>
          <w:rFonts w:hint="eastAsia" w:ascii="宋体" w:hAnsi="宋体" w:eastAsia="宋体" w:cs="宋体"/>
          <w:sz w:val="20"/>
          <w:szCs w:val="20"/>
          <w:lang w:val="en-US" w:eastAsia="zh-CN"/>
        </w:rPr>
        <w:t>重大节假日未开展专项消防巡查的，每次扣10分。</w:t>
      </w:r>
    </w:p>
    <w:p w14:paraId="1304145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4.问题汇报与整改</w:t>
      </w:r>
    </w:p>
    <w:p w14:paraId="1B81C71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（1）发现一般隐患（如灭火器压力不足）未在24小时内书面上报医院后勤部的，每次扣3分；发现重大隐患（如消防水泵瘫痪、报警系统失效）未立即上报并在24小时内提出应急方案的，扣15分。</w:t>
      </w:r>
    </w:p>
    <w:p w14:paraId="54588C5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（2）医院下发的整改通知未在规定时限内完成（一般隐患3日内，重大隐患7日内），每延迟1天扣2分；整改后未申请验收或验收不合格的，扣5分。</w:t>
      </w:r>
    </w:p>
    <w:p w14:paraId="669A613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5.档案管理</w:t>
      </w:r>
    </w:p>
    <w:p w14:paraId="5083240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未建立消防设施/器材台账（含型号、安装时间、维护记录）或台账更新不及时的，扣5分；年度维保总结报告（含问题统计、整改率、系统运行评估）未在次年1月15日前提交的，扣8分。</w:t>
      </w:r>
    </w:p>
    <w:p w14:paraId="2D1B5E0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6.考核原则、方式及考核结果</w:t>
      </w:r>
    </w:p>
    <w:p w14:paraId="61CEBA15">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（1）考核原则：遵循客观公正、科学规范、注重实绩、实事求是的原则。</w:t>
      </w:r>
    </w:p>
    <w:p w14:paraId="27B75577">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（2）考核方式：考核分月考核、季考核和年度考核。季、年考核由季（年）内月考核取平均值获得。月考</w:t>
      </w:r>
      <w:r>
        <w:rPr>
          <w:rFonts w:hint="eastAsia" w:ascii="宋体" w:hAnsi="宋体" w:eastAsia="宋体" w:cs="宋体"/>
          <w:sz w:val="20"/>
          <w:szCs w:val="20"/>
          <w:highlight w:val="none"/>
          <w:lang w:val="en-US" w:eastAsia="zh-CN"/>
        </w:rPr>
        <w:t>核根据每月消防设施检查维护、消防器材检查保养和定期巡查与问题整改三项工作开展</w:t>
      </w:r>
      <w:r>
        <w:rPr>
          <w:rFonts w:hint="eastAsia" w:ascii="宋体" w:hAnsi="宋体" w:eastAsia="宋体" w:cs="宋体"/>
          <w:sz w:val="20"/>
          <w:szCs w:val="20"/>
          <w:lang w:val="en-US" w:eastAsia="zh-CN"/>
        </w:rPr>
        <w:t xml:space="preserve">情况进行打分，考核实行百分制。   </w:t>
      </w:r>
    </w:p>
    <w:p w14:paraId="2596283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（3）考核结果</w:t>
      </w:r>
    </w:p>
    <w:p w14:paraId="1B5B18B4">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月考核得分=100-扣分项季（年）度考核由季（年）内的月考核取平均值获得。</w:t>
      </w:r>
    </w:p>
    <w:p w14:paraId="6A50BC30">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7、考核结果应用</w:t>
      </w:r>
    </w:p>
    <w:p w14:paraId="58541751">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（1）考核总分90分（含）以上为“优秀”，按合同支付全额维保费用；80-89分为“合格”，扣减5%费用；70-79分为“基本合格”，扣减10%费用；70分以下为“不合格”，扣减20%费用，并有权终止合同。</w:t>
      </w:r>
    </w:p>
    <w:p w14:paraId="410C1376">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（2）因维保公司责任导致消防设施失效引发火灾事故的，除扣除全部费用外，追究其法律责任。</w:t>
      </w:r>
    </w:p>
    <w:p w14:paraId="16C7C556">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rPr>
      </w:pPr>
      <w:r>
        <w:rPr>
          <w:rFonts w:hint="eastAsia" w:ascii="宋体" w:hAnsi="宋体" w:eastAsia="宋体" w:cs="宋体"/>
          <w:b/>
          <w:bCs/>
          <w:sz w:val="20"/>
          <w:szCs w:val="20"/>
          <w:lang w:val="en-US" w:eastAsia="zh-CN"/>
        </w:rPr>
        <w:t>七、</w:t>
      </w:r>
      <w:r>
        <w:rPr>
          <w:rFonts w:hint="eastAsia" w:ascii="宋体" w:hAnsi="宋体" w:eastAsia="宋体" w:cs="宋体"/>
          <w:b/>
          <w:bCs/>
          <w:sz w:val="20"/>
          <w:szCs w:val="20"/>
        </w:rPr>
        <w:t>其他要求：</w:t>
      </w:r>
    </w:p>
    <w:p w14:paraId="74792AEA">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1</w:t>
      </w:r>
      <w:r>
        <w:rPr>
          <w:rFonts w:hint="eastAsia" w:ascii="宋体" w:hAnsi="宋体" w:eastAsia="宋体" w:cs="宋体"/>
          <w:sz w:val="20"/>
          <w:szCs w:val="20"/>
          <w:lang w:val="en-US" w:eastAsia="zh-CN"/>
        </w:rPr>
        <w:t>.</w:t>
      </w:r>
      <w:r>
        <w:rPr>
          <w:rFonts w:hint="eastAsia" w:ascii="宋体" w:hAnsi="宋体" w:eastAsia="宋体" w:cs="宋体"/>
          <w:sz w:val="20"/>
          <w:szCs w:val="20"/>
        </w:rPr>
        <w:t>维保单位应负责对医院(含东红</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海南省青少年心理健康医学中心</w:t>
      </w:r>
      <w:r>
        <w:rPr>
          <w:rFonts w:hint="eastAsia" w:ascii="宋体" w:hAnsi="宋体" w:eastAsia="宋体" w:cs="宋体"/>
          <w:sz w:val="20"/>
          <w:szCs w:val="20"/>
        </w:rPr>
        <w:t>)消防值班人员进行培训，使之能熟悉本单位的消防设施系统的基本原理、功能，能正常处理各 种突发事件。</w:t>
      </w:r>
    </w:p>
    <w:p w14:paraId="3110811B">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2</w:t>
      </w:r>
      <w:r>
        <w:rPr>
          <w:rFonts w:hint="eastAsia" w:ascii="宋体" w:hAnsi="宋体" w:eastAsia="宋体" w:cs="宋体"/>
          <w:sz w:val="20"/>
          <w:szCs w:val="20"/>
          <w:lang w:val="en-US" w:eastAsia="zh-CN"/>
        </w:rPr>
        <w:t>.</w:t>
      </w:r>
      <w:r>
        <w:rPr>
          <w:rFonts w:hint="eastAsia" w:ascii="宋体" w:hAnsi="宋体" w:eastAsia="宋体" w:cs="宋体"/>
          <w:sz w:val="20"/>
          <w:szCs w:val="20"/>
        </w:rPr>
        <w:t>维保单位应根据《消防法》的要求，协助建立健全消防管理制度</w:t>
      </w:r>
      <w:r>
        <w:rPr>
          <w:rFonts w:hint="eastAsia" w:ascii="宋体" w:hAnsi="宋体" w:eastAsia="宋体" w:cs="宋体"/>
          <w:sz w:val="20"/>
          <w:szCs w:val="20"/>
          <w:lang w:eastAsia="zh-CN"/>
        </w:rPr>
        <w:t>，</w:t>
      </w:r>
      <w:r>
        <w:rPr>
          <w:rFonts w:hint="eastAsia" w:ascii="宋体" w:hAnsi="宋体" w:eastAsia="宋体" w:cs="宋体"/>
          <w:sz w:val="20"/>
          <w:szCs w:val="20"/>
        </w:rPr>
        <w:t>按时递交消防安全检查、维保报告。</w:t>
      </w:r>
    </w:p>
    <w:p w14:paraId="78C671A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sz w:val="20"/>
          <w:szCs w:val="20"/>
        </w:rPr>
      </w:pPr>
      <w:r>
        <w:rPr>
          <w:rFonts w:hint="eastAsia" w:ascii="宋体" w:hAnsi="宋体" w:eastAsia="宋体" w:cs="宋体"/>
          <w:sz w:val="20"/>
          <w:szCs w:val="20"/>
        </w:rPr>
        <w:t>3</w:t>
      </w:r>
      <w:r>
        <w:rPr>
          <w:rFonts w:hint="eastAsia" w:ascii="宋体" w:hAnsi="宋体" w:eastAsia="宋体" w:cs="宋体"/>
          <w:sz w:val="20"/>
          <w:szCs w:val="20"/>
          <w:lang w:val="en-US" w:eastAsia="zh-CN"/>
        </w:rPr>
        <w:t>.</w:t>
      </w:r>
      <w:r>
        <w:rPr>
          <w:rFonts w:hint="eastAsia" w:ascii="宋体" w:hAnsi="宋体" w:eastAsia="宋体" w:cs="宋体"/>
          <w:sz w:val="20"/>
          <w:szCs w:val="20"/>
        </w:rPr>
        <w:t>维保期间接到故障维修应在通知后</w:t>
      </w:r>
      <w:r>
        <w:rPr>
          <w:rFonts w:hint="eastAsia" w:ascii="宋体" w:hAnsi="宋体" w:eastAsia="宋体" w:cs="宋体"/>
          <w:sz w:val="20"/>
          <w:szCs w:val="20"/>
          <w:lang w:val="en-US" w:eastAsia="zh-CN"/>
        </w:rPr>
        <w:t>要求时间</w:t>
      </w:r>
      <w:r>
        <w:rPr>
          <w:rFonts w:hint="eastAsia" w:ascii="宋体" w:hAnsi="宋体" w:eastAsia="宋体" w:cs="宋体"/>
          <w:sz w:val="20"/>
          <w:szCs w:val="20"/>
        </w:rPr>
        <w:t>到达现场</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海口总院1小时，东红分院2小时</w:t>
      </w:r>
      <w:r>
        <w:rPr>
          <w:rFonts w:hint="eastAsia" w:ascii="宋体" w:hAnsi="宋体" w:eastAsia="宋体" w:cs="宋体"/>
          <w:sz w:val="20"/>
          <w:szCs w:val="20"/>
          <w:lang w:eastAsia="zh-CN"/>
        </w:rPr>
        <w:t>）</w:t>
      </w:r>
      <w:r>
        <w:rPr>
          <w:rFonts w:hint="eastAsia" w:ascii="宋体" w:hAnsi="宋体" w:eastAsia="宋体" w:cs="宋体"/>
          <w:sz w:val="20"/>
          <w:szCs w:val="20"/>
        </w:rPr>
        <w:t>检查维修，确保消防设施的正常运行。</w:t>
      </w:r>
    </w:p>
    <w:p w14:paraId="38AECB4D">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0" w:firstLineChars="200"/>
        <w:textAlignment w:val="baseline"/>
        <w:rPr>
          <w:rFonts w:hint="eastAsia" w:ascii="宋体" w:hAnsi="宋体" w:eastAsia="宋体" w:cs="宋体"/>
          <w:b/>
          <w:bCs/>
          <w:sz w:val="20"/>
          <w:szCs w:val="20"/>
        </w:rPr>
      </w:pPr>
      <w:r>
        <w:rPr>
          <w:rFonts w:hint="eastAsia" w:ascii="宋体" w:hAnsi="宋体" w:eastAsia="宋体" w:cs="宋体"/>
          <w:sz w:val="20"/>
          <w:szCs w:val="20"/>
        </w:rPr>
        <w:t>4</w:t>
      </w:r>
      <w:r>
        <w:rPr>
          <w:rFonts w:hint="eastAsia" w:ascii="宋体" w:hAnsi="宋体" w:eastAsia="宋体" w:cs="宋体"/>
          <w:sz w:val="20"/>
          <w:szCs w:val="20"/>
          <w:lang w:val="en-US" w:eastAsia="zh-CN"/>
        </w:rPr>
        <w:t>.</w:t>
      </w:r>
      <w:r>
        <w:rPr>
          <w:rFonts w:hint="eastAsia" w:ascii="宋体" w:hAnsi="宋体" w:eastAsia="宋体" w:cs="宋体"/>
          <w:sz w:val="20"/>
          <w:szCs w:val="20"/>
        </w:rPr>
        <w:t>维保期间</w:t>
      </w:r>
      <w:r>
        <w:rPr>
          <w:rFonts w:hint="eastAsia" w:ascii="宋体" w:hAnsi="宋体" w:eastAsia="宋体" w:cs="宋体"/>
          <w:sz w:val="20"/>
          <w:szCs w:val="20"/>
          <w:lang w:eastAsia="zh-CN"/>
        </w:rPr>
        <w:t>，</w:t>
      </w:r>
      <w:r>
        <w:rPr>
          <w:rFonts w:hint="eastAsia" w:ascii="宋体" w:hAnsi="宋体" w:eastAsia="宋体" w:cs="宋体"/>
          <w:sz w:val="20"/>
          <w:szCs w:val="20"/>
        </w:rPr>
        <w:t>消防设备</w:t>
      </w:r>
      <w:r>
        <w:rPr>
          <w:rFonts w:hint="eastAsia" w:ascii="宋体" w:hAnsi="宋体" w:eastAsia="宋体" w:cs="宋体"/>
          <w:sz w:val="20"/>
          <w:szCs w:val="20"/>
          <w:lang w:eastAsia="zh-CN"/>
        </w:rPr>
        <w:t>（</w:t>
      </w:r>
      <w:r>
        <w:rPr>
          <w:rFonts w:hint="eastAsia" w:ascii="宋体" w:hAnsi="宋体" w:eastAsia="宋体" w:cs="宋体"/>
          <w:sz w:val="20"/>
          <w:szCs w:val="20"/>
        </w:rPr>
        <w:t>器材</w:t>
      </w:r>
      <w:r>
        <w:rPr>
          <w:rFonts w:hint="eastAsia" w:ascii="宋体" w:hAnsi="宋体" w:eastAsia="宋体" w:cs="宋体"/>
          <w:sz w:val="20"/>
          <w:szCs w:val="20"/>
          <w:lang w:eastAsia="zh-CN"/>
        </w:rPr>
        <w:t>）、</w:t>
      </w:r>
      <w:r>
        <w:rPr>
          <w:rFonts w:hint="eastAsia" w:ascii="宋体" w:hAnsi="宋体" w:eastAsia="宋体" w:cs="宋体"/>
          <w:sz w:val="20"/>
          <w:szCs w:val="20"/>
        </w:rPr>
        <w:t>配件发生损坏，</w:t>
      </w:r>
      <w:r>
        <w:rPr>
          <w:rFonts w:hint="eastAsia" w:ascii="宋体" w:hAnsi="宋体" w:eastAsia="宋体" w:cs="宋体"/>
          <w:sz w:val="20"/>
          <w:szCs w:val="20"/>
          <w:lang w:val="en-US" w:eastAsia="zh-CN"/>
        </w:rPr>
        <w:t>附件</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常用消防设备（器材）配件目录表》中所有器材或表中未体现但单价</w:t>
      </w:r>
      <w:r>
        <w:rPr>
          <w:rFonts w:hint="eastAsia" w:ascii="宋体" w:hAnsi="宋体" w:eastAsia="宋体" w:cs="宋体"/>
          <w:sz w:val="20"/>
          <w:szCs w:val="20"/>
        </w:rPr>
        <w:t>在</w:t>
      </w:r>
      <w:r>
        <w:rPr>
          <w:rFonts w:hint="eastAsia" w:ascii="宋体" w:hAnsi="宋体" w:eastAsia="宋体" w:cs="宋体"/>
          <w:sz w:val="20"/>
          <w:szCs w:val="20"/>
          <w:lang w:val="en-US" w:eastAsia="zh-CN"/>
        </w:rPr>
        <w:t>3</w:t>
      </w:r>
      <w:r>
        <w:rPr>
          <w:rFonts w:hint="eastAsia" w:ascii="宋体" w:hAnsi="宋体" w:eastAsia="宋体" w:cs="宋体"/>
          <w:sz w:val="20"/>
          <w:szCs w:val="20"/>
        </w:rPr>
        <w:t>00元以下</w:t>
      </w:r>
      <w:r>
        <w:rPr>
          <w:rFonts w:hint="eastAsia" w:ascii="宋体" w:hAnsi="宋体" w:eastAsia="宋体" w:cs="宋体"/>
          <w:sz w:val="20"/>
          <w:szCs w:val="20"/>
          <w:lang w:val="en-US" w:eastAsia="zh-CN"/>
        </w:rPr>
        <w:t>的</w:t>
      </w:r>
      <w:r>
        <w:rPr>
          <w:rFonts w:hint="eastAsia" w:ascii="宋体" w:hAnsi="宋体" w:eastAsia="宋体" w:cs="宋体"/>
          <w:sz w:val="20"/>
          <w:szCs w:val="20"/>
          <w:lang w:eastAsia="zh-CN"/>
        </w:rPr>
        <w:t>，</w:t>
      </w:r>
      <w:r>
        <w:rPr>
          <w:rFonts w:hint="eastAsia" w:ascii="宋体" w:hAnsi="宋体" w:eastAsia="宋体" w:cs="宋体"/>
          <w:sz w:val="20"/>
          <w:szCs w:val="20"/>
        </w:rPr>
        <w:t>由维保公司</w:t>
      </w:r>
      <w:r>
        <w:rPr>
          <w:rFonts w:hint="eastAsia" w:ascii="宋体" w:hAnsi="宋体" w:eastAsia="宋体" w:cs="宋体"/>
          <w:sz w:val="20"/>
          <w:szCs w:val="20"/>
          <w:lang w:val="en-US" w:eastAsia="zh-CN"/>
        </w:rPr>
        <w:t>免费</w:t>
      </w:r>
      <w:r>
        <w:rPr>
          <w:rFonts w:hint="eastAsia" w:ascii="宋体" w:hAnsi="宋体" w:eastAsia="宋体" w:cs="宋体"/>
          <w:sz w:val="20"/>
          <w:szCs w:val="20"/>
        </w:rPr>
        <w:t>提供并</w:t>
      </w:r>
      <w:r>
        <w:rPr>
          <w:rFonts w:hint="eastAsia" w:ascii="宋体" w:hAnsi="宋体" w:eastAsia="宋体" w:cs="宋体"/>
          <w:sz w:val="20"/>
          <w:szCs w:val="20"/>
          <w:lang w:val="en-US" w:eastAsia="zh-CN"/>
        </w:rPr>
        <w:t>负责维修</w:t>
      </w:r>
      <w:r>
        <w:rPr>
          <w:rFonts w:hint="eastAsia" w:ascii="宋体" w:hAnsi="宋体" w:eastAsia="宋体" w:cs="宋体"/>
          <w:sz w:val="20"/>
          <w:szCs w:val="20"/>
        </w:rPr>
        <w:t>安装</w:t>
      </w:r>
      <w:r>
        <w:rPr>
          <w:rFonts w:hint="eastAsia" w:ascii="宋体" w:hAnsi="宋体" w:eastAsia="宋体" w:cs="宋体"/>
          <w:sz w:val="20"/>
          <w:szCs w:val="20"/>
          <w:lang w:val="en-US" w:eastAsia="zh-CN"/>
        </w:rPr>
        <w:t>；</w:t>
      </w:r>
      <w:r>
        <w:rPr>
          <w:rFonts w:hint="eastAsia" w:ascii="宋体" w:hAnsi="宋体" w:eastAsia="宋体" w:cs="宋体"/>
          <w:sz w:val="20"/>
          <w:szCs w:val="20"/>
        </w:rPr>
        <w:t>单个消防设备</w:t>
      </w:r>
      <w:r>
        <w:rPr>
          <w:rFonts w:hint="eastAsia" w:ascii="宋体" w:hAnsi="宋体" w:eastAsia="宋体" w:cs="宋体"/>
          <w:sz w:val="20"/>
          <w:szCs w:val="20"/>
          <w:lang w:eastAsia="zh-CN"/>
        </w:rPr>
        <w:t>（</w:t>
      </w:r>
      <w:r>
        <w:rPr>
          <w:rFonts w:hint="eastAsia" w:ascii="宋体" w:hAnsi="宋体" w:eastAsia="宋体" w:cs="宋体"/>
          <w:sz w:val="20"/>
          <w:szCs w:val="20"/>
        </w:rPr>
        <w:t>器材</w:t>
      </w:r>
      <w:r>
        <w:rPr>
          <w:rFonts w:hint="eastAsia" w:ascii="宋体" w:hAnsi="宋体" w:eastAsia="宋体" w:cs="宋体"/>
          <w:sz w:val="20"/>
          <w:szCs w:val="20"/>
          <w:lang w:eastAsia="zh-CN"/>
        </w:rPr>
        <w:t>）、</w:t>
      </w:r>
      <w:r>
        <w:rPr>
          <w:rFonts w:hint="eastAsia" w:ascii="宋体" w:hAnsi="宋体" w:eastAsia="宋体" w:cs="宋体"/>
          <w:sz w:val="20"/>
          <w:szCs w:val="20"/>
        </w:rPr>
        <w:t>配件在</w:t>
      </w:r>
      <w:r>
        <w:rPr>
          <w:rFonts w:hint="eastAsia" w:ascii="宋体" w:hAnsi="宋体" w:eastAsia="宋体" w:cs="宋体"/>
          <w:sz w:val="20"/>
          <w:szCs w:val="20"/>
          <w:lang w:val="en-US" w:eastAsia="zh-CN"/>
        </w:rPr>
        <w:t>3</w:t>
      </w:r>
      <w:r>
        <w:rPr>
          <w:rFonts w:hint="eastAsia" w:ascii="宋体" w:hAnsi="宋体" w:eastAsia="宋体" w:cs="宋体"/>
          <w:sz w:val="20"/>
          <w:szCs w:val="20"/>
        </w:rPr>
        <w:t>00元以上维修</w:t>
      </w:r>
      <w:r>
        <w:rPr>
          <w:rFonts w:hint="eastAsia" w:ascii="宋体" w:hAnsi="宋体" w:eastAsia="宋体" w:cs="宋体"/>
          <w:sz w:val="20"/>
          <w:szCs w:val="20"/>
          <w:lang w:eastAsia="zh-CN"/>
        </w:rPr>
        <w:t>，</w:t>
      </w:r>
      <w:r>
        <w:rPr>
          <w:rFonts w:hint="eastAsia" w:ascii="宋体" w:hAnsi="宋体" w:eastAsia="宋体" w:cs="宋体"/>
          <w:sz w:val="20"/>
          <w:szCs w:val="20"/>
        </w:rPr>
        <w:t>由</w:t>
      </w:r>
      <w:r>
        <w:rPr>
          <w:rFonts w:hint="eastAsia" w:ascii="宋体" w:hAnsi="宋体" w:eastAsia="宋体" w:cs="宋体"/>
          <w:sz w:val="20"/>
          <w:szCs w:val="20"/>
          <w:lang w:val="en-US" w:eastAsia="zh-CN"/>
        </w:rPr>
        <w:t>采购人市场询价</w:t>
      </w:r>
      <w:r>
        <w:rPr>
          <w:rFonts w:hint="eastAsia" w:ascii="宋体" w:hAnsi="宋体" w:eastAsia="宋体" w:cs="宋体"/>
          <w:sz w:val="20"/>
          <w:szCs w:val="20"/>
        </w:rPr>
        <w:t>三家公司报价择优选择维修公司</w:t>
      </w:r>
      <w:r>
        <w:rPr>
          <w:rFonts w:hint="eastAsia" w:ascii="宋体" w:hAnsi="宋体" w:eastAsia="宋体" w:cs="宋体"/>
          <w:b/>
          <w:bCs/>
          <w:sz w:val="20"/>
          <w:szCs w:val="20"/>
          <w:lang w:eastAsia="zh-CN"/>
        </w:rPr>
        <w:t>（</w:t>
      </w:r>
      <w:r>
        <w:rPr>
          <w:rFonts w:hint="eastAsia" w:ascii="宋体" w:hAnsi="宋体" w:eastAsia="宋体" w:cs="宋体"/>
          <w:b/>
          <w:bCs/>
          <w:sz w:val="20"/>
          <w:szCs w:val="20"/>
          <w:lang w:val="en-US" w:eastAsia="zh-CN"/>
        </w:rPr>
        <w:t>4公斤干粉灭火器由采购人统一采购，成交供应商负责更换</w:t>
      </w:r>
      <w:r>
        <w:rPr>
          <w:rFonts w:hint="eastAsia" w:ascii="宋体" w:hAnsi="宋体" w:eastAsia="宋体" w:cs="宋体"/>
          <w:b/>
          <w:bCs/>
          <w:sz w:val="20"/>
          <w:szCs w:val="20"/>
          <w:lang w:eastAsia="zh-CN"/>
        </w:rPr>
        <w:t>）</w:t>
      </w:r>
      <w:r>
        <w:rPr>
          <w:rFonts w:hint="eastAsia" w:ascii="宋体" w:hAnsi="宋体" w:eastAsia="宋体" w:cs="宋体"/>
          <w:sz w:val="20"/>
          <w:szCs w:val="20"/>
        </w:rPr>
        <w:t>。</w:t>
      </w:r>
    </w:p>
    <w:p w14:paraId="0BCFAB6E">
      <w:pP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br w:type="page"/>
      </w:r>
    </w:p>
    <w:p w14:paraId="6FE474D1">
      <w:pPr>
        <w:keepNext w:val="0"/>
        <w:keepLines w:val="0"/>
        <w:pageBreakBefore w:val="0"/>
        <w:widowControl/>
        <w:kinsoku w:val="0"/>
        <w:wordWrap/>
        <w:overflowPunct/>
        <w:topLinePunct w:val="0"/>
        <w:autoSpaceDE w:val="0"/>
        <w:autoSpaceDN w:val="0"/>
        <w:bidi w:val="0"/>
        <w:adjustRightInd w:val="0"/>
        <w:snapToGrid w:val="0"/>
        <w:spacing w:before="0" w:after="0" w:line="360" w:lineRule="auto"/>
        <w:ind w:left="0" w:leftChars="0" w:right="0" w:rightChars="0" w:firstLine="402" w:firstLineChars="200"/>
        <w:textAlignment w:val="baseline"/>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八、附件：</w:t>
      </w:r>
    </w:p>
    <w:p w14:paraId="5B9D909C">
      <w:pPr>
        <w:numPr>
          <w:ilvl w:val="0"/>
          <w:numId w:val="0"/>
        </w:numPr>
        <w:bidi w:val="0"/>
        <w:spacing w:line="480" w:lineRule="auto"/>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常用消防设备（器材）配件</w:t>
      </w:r>
      <w:r>
        <w:rPr>
          <w:rFonts w:hint="eastAsia" w:ascii="宋体" w:hAnsi="宋体" w:eastAsia="宋体" w:cs="宋体"/>
          <w:b/>
          <w:bCs/>
          <w:sz w:val="20"/>
          <w:szCs w:val="20"/>
        </w:rPr>
        <w:t>目录表</w:t>
      </w:r>
    </w:p>
    <w:tbl>
      <w:tblPr>
        <w:tblStyle w:val="6"/>
        <w:tblW w:w="502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2334"/>
        <w:gridCol w:w="3187"/>
        <w:gridCol w:w="735"/>
        <w:gridCol w:w="1649"/>
      </w:tblGrid>
      <w:tr w14:paraId="1E1C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16B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序号</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D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名称</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A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规格</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9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单位</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F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备注</w:t>
            </w:r>
          </w:p>
        </w:tc>
      </w:tr>
      <w:tr w14:paraId="1468C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0D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B5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点型光电感烟火灾探测器（海湾）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96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JTY-GD-G51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18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C7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1F5D9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15D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9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点型感温火灾探测器（海湾）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DE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JTW-ZCD-G5H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3E5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D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204D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00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2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火灾声光警报器（海湾）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27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GST-HX-320B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77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1086D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30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B12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手动火灾报警按钮（海湾）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6D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J=SAM-GST9122B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59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A1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40950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908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75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消火栓按钮（海湾）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B7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J=SAM-GST9123B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93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47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2842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CA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46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输入模块（海湾）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03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GST-LD-8300B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9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64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6549B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9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7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输入/输出模块（海湾）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8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GST-LD-8364H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321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EE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7BABE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4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2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输出模块（海湾）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FF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GST-LD-8305A扬声器监视模块</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B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16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6D67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69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BB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隔离模块（海湾）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0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GST-LD-8313B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83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B4E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28D1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1E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8A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多线模块（海湾）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C9E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ZD-02直控盘终端器</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E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839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原系统配置</w:t>
            </w:r>
          </w:p>
        </w:tc>
      </w:tr>
      <w:tr w14:paraId="54AD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D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D5F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消防电话分机（海湾）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C27A4">
            <w:pPr>
              <w:jc w:val="center"/>
              <w:rPr>
                <w:rFonts w:hint="eastAsia" w:ascii="宋体" w:hAnsi="宋体" w:eastAsia="宋体" w:cs="宋体"/>
                <w:i w:val="0"/>
                <w:iCs w:val="0"/>
                <w:color w:val="000000"/>
                <w:sz w:val="20"/>
                <w:szCs w:val="20"/>
                <w:u w:val="none"/>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55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1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08814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8E0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B5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广播音箱（海湾）</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89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吸顶扬声器</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D47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710F">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3303C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04D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D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点型光电感烟火灾探测器（青鸟）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D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JTY-GD-JBF5101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5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DDB5">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31CE3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CC5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3C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探测器底座（青鸟）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E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JBF-VB4301B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00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60E9B">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460A9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27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A1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点型感温火灾探测器(A2R)（青鸟）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087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JTW-ZD-JBF5113</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39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53A23">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43DDA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2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7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探测器底座（青鸟）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8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JBF-VB4301B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F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43F5C">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0AD84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33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E6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手动火灾报警按钮（青鸟）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AC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J-SAP-JBF5121-P</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1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1CCE1">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2A6BD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8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F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手报/消火栓按钮底座（青鸟）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4C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JBF-VB5301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4E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DBC94">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73491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0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1C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消火栓按钮（青鸟）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A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JBF5123</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EB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9750">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6B89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B8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7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手报/消火栓按钮底座（青鸟）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92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JBF-VB5301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76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01DCB">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18CFE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CC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3E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火灾声光警报器（青鸟）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C9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JBF5176A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C5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E97C4">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09CA3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5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4D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探测器底座（青鸟）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4D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JBF-VB4301B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9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F851">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541A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70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B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输入模块（青鸟）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43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JBF5131A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91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A311B">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2D9A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0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C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模块底座（青鸟）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42D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VB3401A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D27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C89D">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76298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C9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5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输入/输出模块（青鸟）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12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JBF5141A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50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55A39">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75118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0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D5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模块底座（青鸟）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82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VB3401A</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34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7D0B8">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7EEA7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A7B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4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隔离模块（青鸟）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906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JBF4171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5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C52F">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58035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E8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31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隔离模块底座（青鸟）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F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VB3401B</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E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B86C8">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05E88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E2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578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广播音箱（青鸟）</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DF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吸顶扬声器</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60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A09A5">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适配原系统</w:t>
            </w:r>
          </w:p>
        </w:tc>
      </w:tr>
      <w:tr w14:paraId="67630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1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05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安全出口标志灯</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3C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220V</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75A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89F7B">
            <w:pPr>
              <w:jc w:val="center"/>
              <w:rPr>
                <w:rFonts w:hint="eastAsia" w:ascii="宋体" w:hAnsi="宋体" w:eastAsia="宋体" w:cs="宋体"/>
                <w:i w:val="0"/>
                <w:iCs w:val="0"/>
                <w:color w:val="000000"/>
                <w:sz w:val="20"/>
                <w:szCs w:val="20"/>
                <w:u w:val="none"/>
              </w:rPr>
            </w:pPr>
          </w:p>
        </w:tc>
      </w:tr>
      <w:tr w14:paraId="28559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8D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8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疏散指示标志灯</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F0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220V</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B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C220">
            <w:pPr>
              <w:jc w:val="center"/>
              <w:rPr>
                <w:rFonts w:hint="eastAsia" w:ascii="宋体" w:hAnsi="宋体" w:eastAsia="宋体" w:cs="宋体"/>
                <w:i w:val="0"/>
                <w:iCs w:val="0"/>
                <w:color w:val="000000"/>
                <w:sz w:val="20"/>
                <w:szCs w:val="20"/>
                <w:u w:val="none"/>
              </w:rPr>
            </w:pPr>
          </w:p>
        </w:tc>
      </w:tr>
      <w:tr w14:paraId="2749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B6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1F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应急照明灯</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D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220V</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B7F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CDAC">
            <w:pPr>
              <w:jc w:val="center"/>
              <w:rPr>
                <w:rFonts w:hint="eastAsia" w:ascii="宋体" w:hAnsi="宋体" w:eastAsia="宋体" w:cs="宋体"/>
                <w:i w:val="0"/>
                <w:iCs w:val="0"/>
                <w:color w:val="000000"/>
                <w:sz w:val="20"/>
                <w:szCs w:val="20"/>
                <w:u w:val="none"/>
              </w:rPr>
            </w:pPr>
          </w:p>
        </w:tc>
      </w:tr>
      <w:tr w14:paraId="1ED2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74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649D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6kg悬挂式干粉灭火装置</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23C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执行标准：XF 602-2013《干粉灭火装置》；ABC 超细干粉灭火剂，充装量 6kg；启动方式：温控自动启动，须具备手动应急启动功能。</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281E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具</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CE4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灭火器质保5年</w:t>
            </w:r>
          </w:p>
        </w:tc>
      </w:tr>
      <w:tr w14:paraId="581E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A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EA0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8kg悬挂式干粉灭火装置</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EF9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执行标准：XF 602-2013《干粉灭火装置》；ABC 超细干粉灭火剂，充装量 8kg；启动方式：温控自动启动，须具备手动应急启动功能。</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B6C6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具</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BAAE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灭火器质保5年</w:t>
            </w:r>
          </w:p>
        </w:tc>
      </w:tr>
      <w:tr w14:paraId="1EA06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FF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390E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1kg灭火器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CCD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FM1KG</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F846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具</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59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灭火器质保5年</w:t>
            </w:r>
          </w:p>
        </w:tc>
      </w:tr>
      <w:tr w14:paraId="28003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E3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C42D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3L二氧化炭灭火器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0E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3L</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3585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具</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A682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灭火器质保12年</w:t>
            </w:r>
          </w:p>
        </w:tc>
      </w:tr>
      <w:tr w14:paraId="6006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3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CBB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普通压力表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B5A3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1.6</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472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076E">
            <w:pPr>
              <w:jc w:val="center"/>
              <w:rPr>
                <w:rFonts w:hint="eastAsia" w:ascii="宋体" w:hAnsi="宋体" w:eastAsia="宋体" w:cs="宋体"/>
                <w:i w:val="0"/>
                <w:iCs w:val="0"/>
                <w:snapToGrid w:val="0"/>
                <w:color w:val="000000"/>
                <w:kern w:val="0"/>
                <w:sz w:val="20"/>
                <w:szCs w:val="20"/>
                <w:u w:val="none"/>
                <w:lang w:val="en-US" w:eastAsia="en-US" w:bidi="ar-SA"/>
              </w:rPr>
            </w:pPr>
          </w:p>
        </w:tc>
      </w:tr>
      <w:tr w14:paraId="40D3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D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36B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压力表缓冲管</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46F9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国标</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486A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4BF2">
            <w:pPr>
              <w:jc w:val="center"/>
              <w:rPr>
                <w:rFonts w:hint="eastAsia" w:ascii="宋体" w:hAnsi="宋体" w:eastAsia="宋体" w:cs="宋体"/>
                <w:i w:val="0"/>
                <w:iCs w:val="0"/>
                <w:snapToGrid w:val="0"/>
                <w:color w:val="000000"/>
                <w:kern w:val="0"/>
                <w:sz w:val="20"/>
                <w:szCs w:val="20"/>
                <w:u w:val="none"/>
                <w:lang w:val="en-US" w:eastAsia="en-US" w:bidi="ar-SA"/>
              </w:rPr>
            </w:pPr>
          </w:p>
        </w:tc>
      </w:tr>
      <w:tr w14:paraId="7F8E1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0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868B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电接点压力表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32D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018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0E38">
            <w:pPr>
              <w:jc w:val="center"/>
              <w:rPr>
                <w:rFonts w:hint="eastAsia" w:ascii="宋体" w:hAnsi="宋体" w:eastAsia="宋体" w:cs="宋体"/>
                <w:i w:val="0"/>
                <w:iCs w:val="0"/>
                <w:snapToGrid w:val="0"/>
                <w:color w:val="000000"/>
                <w:kern w:val="0"/>
                <w:sz w:val="20"/>
                <w:szCs w:val="20"/>
                <w:u w:val="none"/>
                <w:lang w:val="en-US" w:eastAsia="en-US" w:bidi="ar-SA"/>
              </w:rPr>
            </w:pPr>
          </w:p>
        </w:tc>
      </w:tr>
      <w:tr w14:paraId="6BF9C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F7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8DC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喷淋头</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4BF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7CA0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EFE8A">
            <w:pPr>
              <w:jc w:val="center"/>
              <w:rPr>
                <w:rFonts w:hint="eastAsia" w:ascii="宋体" w:hAnsi="宋体" w:eastAsia="宋体" w:cs="宋体"/>
                <w:i w:val="0"/>
                <w:iCs w:val="0"/>
                <w:snapToGrid w:val="0"/>
                <w:color w:val="000000"/>
                <w:kern w:val="0"/>
                <w:sz w:val="20"/>
                <w:szCs w:val="20"/>
                <w:u w:val="none"/>
                <w:lang w:val="en-US" w:eastAsia="en-US" w:bidi="ar-SA"/>
              </w:rPr>
            </w:pPr>
          </w:p>
        </w:tc>
      </w:tr>
      <w:tr w14:paraId="52C7F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99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153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消火栓头</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CCFB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9C63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C57E">
            <w:pPr>
              <w:jc w:val="center"/>
              <w:rPr>
                <w:rFonts w:hint="eastAsia" w:ascii="宋体" w:hAnsi="宋体" w:eastAsia="宋体" w:cs="宋体"/>
                <w:i w:val="0"/>
                <w:iCs w:val="0"/>
                <w:snapToGrid w:val="0"/>
                <w:color w:val="000000"/>
                <w:kern w:val="0"/>
                <w:sz w:val="20"/>
                <w:szCs w:val="20"/>
                <w:u w:val="none"/>
                <w:lang w:val="en-US" w:eastAsia="en-US" w:bidi="ar-SA"/>
              </w:rPr>
            </w:pPr>
          </w:p>
        </w:tc>
      </w:tr>
      <w:tr w14:paraId="52470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796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815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闸阀蝶阀</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226E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FC0D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A040">
            <w:pPr>
              <w:jc w:val="center"/>
              <w:rPr>
                <w:rFonts w:hint="eastAsia" w:ascii="宋体" w:hAnsi="宋体" w:eastAsia="宋体" w:cs="宋体"/>
                <w:i w:val="0"/>
                <w:iCs w:val="0"/>
                <w:snapToGrid w:val="0"/>
                <w:color w:val="000000"/>
                <w:kern w:val="0"/>
                <w:sz w:val="20"/>
                <w:szCs w:val="20"/>
                <w:u w:val="none"/>
                <w:lang w:val="en-US" w:eastAsia="en-US" w:bidi="ar-SA"/>
              </w:rPr>
            </w:pPr>
          </w:p>
        </w:tc>
      </w:tr>
      <w:tr w14:paraId="0955A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D68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1E5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球阀</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9B27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25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F0E7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D908E">
            <w:pPr>
              <w:jc w:val="center"/>
              <w:rPr>
                <w:rFonts w:hint="eastAsia" w:ascii="宋体" w:hAnsi="宋体" w:eastAsia="宋体" w:cs="宋体"/>
                <w:i w:val="0"/>
                <w:iCs w:val="0"/>
                <w:snapToGrid w:val="0"/>
                <w:color w:val="000000"/>
                <w:kern w:val="0"/>
                <w:sz w:val="20"/>
                <w:szCs w:val="20"/>
                <w:u w:val="none"/>
                <w:lang w:val="en-US" w:eastAsia="en-US" w:bidi="ar-SA"/>
              </w:rPr>
            </w:pPr>
          </w:p>
        </w:tc>
      </w:tr>
      <w:tr w14:paraId="48829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8C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C2A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水流指示器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1DA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00B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BEF11">
            <w:pPr>
              <w:jc w:val="center"/>
              <w:rPr>
                <w:rFonts w:hint="eastAsia" w:ascii="宋体" w:hAnsi="宋体" w:eastAsia="宋体" w:cs="宋体"/>
                <w:i w:val="0"/>
                <w:iCs w:val="0"/>
                <w:snapToGrid w:val="0"/>
                <w:color w:val="000000"/>
                <w:kern w:val="0"/>
                <w:sz w:val="20"/>
                <w:szCs w:val="20"/>
                <w:u w:val="none"/>
                <w:lang w:val="en-US" w:eastAsia="en-US" w:bidi="ar-SA"/>
              </w:rPr>
            </w:pPr>
          </w:p>
        </w:tc>
      </w:tr>
      <w:tr w14:paraId="4BCDC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72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9C1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水力警铃</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1CA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ZSTL</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2DD0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9011">
            <w:pPr>
              <w:jc w:val="center"/>
              <w:rPr>
                <w:rFonts w:hint="eastAsia" w:ascii="宋体" w:hAnsi="宋体" w:eastAsia="宋体" w:cs="宋体"/>
                <w:i w:val="0"/>
                <w:iCs w:val="0"/>
                <w:snapToGrid w:val="0"/>
                <w:color w:val="000000"/>
                <w:kern w:val="0"/>
                <w:sz w:val="20"/>
                <w:szCs w:val="20"/>
                <w:u w:val="none"/>
                <w:lang w:val="en-US" w:eastAsia="en-US" w:bidi="ar-SA"/>
              </w:rPr>
            </w:pPr>
          </w:p>
        </w:tc>
      </w:tr>
      <w:tr w14:paraId="45D4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55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6A3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压力开关</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D665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2CA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98AE">
            <w:pPr>
              <w:jc w:val="center"/>
              <w:rPr>
                <w:rFonts w:hint="eastAsia" w:ascii="宋体" w:hAnsi="宋体" w:eastAsia="宋体" w:cs="宋体"/>
                <w:i w:val="0"/>
                <w:iCs w:val="0"/>
                <w:snapToGrid w:val="0"/>
                <w:color w:val="000000"/>
                <w:kern w:val="0"/>
                <w:sz w:val="20"/>
                <w:szCs w:val="20"/>
                <w:u w:val="none"/>
                <w:lang w:val="en-US" w:eastAsia="en-US" w:bidi="ar-SA"/>
              </w:rPr>
            </w:pPr>
          </w:p>
        </w:tc>
      </w:tr>
      <w:tr w14:paraId="4561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6B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2B8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消火栓门框玻璃</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F0C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标准型</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C96B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套/块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8F783">
            <w:pPr>
              <w:jc w:val="center"/>
              <w:rPr>
                <w:rFonts w:hint="eastAsia" w:ascii="宋体" w:hAnsi="宋体" w:eastAsia="宋体" w:cs="宋体"/>
                <w:i w:val="0"/>
                <w:iCs w:val="0"/>
                <w:snapToGrid w:val="0"/>
                <w:color w:val="000000"/>
                <w:kern w:val="0"/>
                <w:sz w:val="20"/>
                <w:szCs w:val="20"/>
                <w:u w:val="none"/>
                <w:lang w:val="en-US" w:eastAsia="en-US" w:bidi="ar-SA"/>
              </w:rPr>
            </w:pPr>
          </w:p>
        </w:tc>
      </w:tr>
      <w:tr w14:paraId="639F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F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98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消火栓头接口</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C6A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0BE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563F5">
            <w:pPr>
              <w:jc w:val="center"/>
              <w:rPr>
                <w:rFonts w:hint="eastAsia" w:ascii="宋体" w:hAnsi="宋体" w:eastAsia="宋体" w:cs="宋体"/>
                <w:i w:val="0"/>
                <w:iCs w:val="0"/>
                <w:snapToGrid w:val="0"/>
                <w:color w:val="000000"/>
                <w:kern w:val="0"/>
                <w:sz w:val="20"/>
                <w:szCs w:val="20"/>
                <w:u w:val="none"/>
                <w:lang w:val="en-US" w:eastAsia="en-US" w:bidi="ar-SA"/>
              </w:rPr>
            </w:pPr>
          </w:p>
        </w:tc>
      </w:tr>
      <w:tr w14:paraId="5570F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1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5A8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水带接口</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3171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E689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C89E">
            <w:pPr>
              <w:jc w:val="center"/>
              <w:rPr>
                <w:rFonts w:hint="eastAsia" w:ascii="宋体" w:hAnsi="宋体" w:eastAsia="宋体" w:cs="宋体"/>
                <w:i w:val="0"/>
                <w:iCs w:val="0"/>
                <w:snapToGrid w:val="0"/>
                <w:color w:val="000000"/>
                <w:kern w:val="0"/>
                <w:sz w:val="20"/>
                <w:szCs w:val="20"/>
                <w:u w:val="none"/>
                <w:lang w:val="en-US" w:eastAsia="en-US" w:bidi="ar-SA"/>
              </w:rPr>
            </w:pPr>
          </w:p>
        </w:tc>
      </w:tr>
      <w:tr w14:paraId="3471F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3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A3D7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水枪水带</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BA10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A256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DE12">
            <w:pPr>
              <w:jc w:val="center"/>
              <w:rPr>
                <w:rFonts w:hint="eastAsia" w:ascii="宋体" w:hAnsi="宋体" w:eastAsia="宋体" w:cs="宋体"/>
                <w:i w:val="0"/>
                <w:iCs w:val="0"/>
                <w:snapToGrid w:val="0"/>
                <w:color w:val="000000"/>
                <w:kern w:val="0"/>
                <w:sz w:val="20"/>
                <w:szCs w:val="20"/>
                <w:u w:val="none"/>
                <w:lang w:val="en-US" w:eastAsia="en-US" w:bidi="ar-SA"/>
              </w:rPr>
            </w:pPr>
          </w:p>
        </w:tc>
      </w:tr>
      <w:tr w14:paraId="4DFC2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0DB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D015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自救卷盘</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362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DN25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F7F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5E5A">
            <w:pPr>
              <w:jc w:val="center"/>
              <w:rPr>
                <w:rFonts w:hint="eastAsia" w:ascii="宋体" w:hAnsi="宋体" w:eastAsia="宋体" w:cs="宋体"/>
                <w:i w:val="0"/>
                <w:iCs w:val="0"/>
                <w:snapToGrid w:val="0"/>
                <w:color w:val="000000"/>
                <w:kern w:val="0"/>
                <w:sz w:val="20"/>
                <w:szCs w:val="20"/>
                <w:u w:val="none"/>
                <w:lang w:val="en-US" w:eastAsia="en-US" w:bidi="ar-SA"/>
              </w:rPr>
            </w:pPr>
          </w:p>
        </w:tc>
      </w:tr>
      <w:tr w14:paraId="51D6A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2C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852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自救卷盘软管接头</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6F16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DN25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770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D5562">
            <w:pPr>
              <w:jc w:val="center"/>
              <w:rPr>
                <w:rFonts w:hint="eastAsia" w:ascii="宋体" w:hAnsi="宋体" w:eastAsia="宋体" w:cs="宋体"/>
                <w:i w:val="0"/>
                <w:iCs w:val="0"/>
                <w:snapToGrid w:val="0"/>
                <w:color w:val="000000"/>
                <w:kern w:val="0"/>
                <w:sz w:val="20"/>
                <w:szCs w:val="20"/>
                <w:u w:val="none"/>
                <w:lang w:val="en-US" w:eastAsia="en-US" w:bidi="ar-SA"/>
              </w:rPr>
            </w:pPr>
          </w:p>
        </w:tc>
      </w:tr>
      <w:tr w14:paraId="72BD8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7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DAAE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自救卷盘软管喷头</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30C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6MM</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B34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E532">
            <w:pPr>
              <w:jc w:val="center"/>
              <w:rPr>
                <w:rFonts w:hint="eastAsia" w:ascii="宋体" w:hAnsi="宋体" w:eastAsia="宋体" w:cs="宋体"/>
                <w:i w:val="0"/>
                <w:iCs w:val="0"/>
                <w:snapToGrid w:val="0"/>
                <w:color w:val="000000"/>
                <w:kern w:val="0"/>
                <w:sz w:val="20"/>
                <w:szCs w:val="20"/>
                <w:u w:val="none"/>
                <w:lang w:val="en-US" w:eastAsia="en-US" w:bidi="ar-SA"/>
              </w:rPr>
            </w:pPr>
          </w:p>
        </w:tc>
      </w:tr>
      <w:tr w14:paraId="2C4B7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C1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019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油漆</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8E5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大桶</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D55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桶</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FD12">
            <w:pPr>
              <w:jc w:val="center"/>
              <w:rPr>
                <w:rFonts w:hint="eastAsia" w:ascii="宋体" w:hAnsi="宋体" w:eastAsia="宋体" w:cs="宋体"/>
                <w:i w:val="0"/>
                <w:iCs w:val="0"/>
                <w:snapToGrid w:val="0"/>
                <w:color w:val="000000"/>
                <w:kern w:val="0"/>
                <w:sz w:val="20"/>
                <w:szCs w:val="20"/>
                <w:u w:val="none"/>
                <w:lang w:val="en-US" w:eastAsia="en-US" w:bidi="ar-SA"/>
              </w:rPr>
            </w:pPr>
          </w:p>
        </w:tc>
      </w:tr>
      <w:tr w14:paraId="3486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FB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C380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松节水</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5C64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大桶18L</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106E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桶</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17DE">
            <w:pPr>
              <w:jc w:val="center"/>
              <w:rPr>
                <w:rFonts w:hint="eastAsia" w:ascii="宋体" w:hAnsi="宋体" w:eastAsia="宋体" w:cs="宋体"/>
                <w:i w:val="0"/>
                <w:iCs w:val="0"/>
                <w:snapToGrid w:val="0"/>
                <w:color w:val="000000"/>
                <w:kern w:val="0"/>
                <w:sz w:val="20"/>
                <w:szCs w:val="20"/>
                <w:u w:val="none"/>
                <w:lang w:val="en-US" w:eastAsia="en-US" w:bidi="ar-SA"/>
              </w:rPr>
            </w:pPr>
          </w:p>
        </w:tc>
      </w:tr>
      <w:tr w14:paraId="7BDFC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80E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1CE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漆桶</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A69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3000C</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F440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FB8A">
            <w:pPr>
              <w:jc w:val="center"/>
              <w:rPr>
                <w:rFonts w:hint="eastAsia" w:ascii="宋体" w:hAnsi="宋体" w:eastAsia="宋体" w:cs="宋体"/>
                <w:i w:val="0"/>
                <w:iCs w:val="0"/>
                <w:snapToGrid w:val="0"/>
                <w:color w:val="000000"/>
                <w:kern w:val="0"/>
                <w:sz w:val="20"/>
                <w:szCs w:val="20"/>
                <w:u w:val="none"/>
                <w:lang w:val="en-US" w:eastAsia="en-US" w:bidi="ar-SA"/>
              </w:rPr>
            </w:pPr>
          </w:p>
        </w:tc>
      </w:tr>
      <w:tr w14:paraId="1E548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6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3ED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毛刷</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8672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3寸</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5BC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B95C">
            <w:pPr>
              <w:jc w:val="center"/>
              <w:rPr>
                <w:rFonts w:hint="eastAsia" w:ascii="宋体" w:hAnsi="宋体" w:eastAsia="宋体" w:cs="宋体"/>
                <w:i w:val="0"/>
                <w:iCs w:val="0"/>
                <w:snapToGrid w:val="0"/>
                <w:color w:val="000000"/>
                <w:kern w:val="0"/>
                <w:sz w:val="20"/>
                <w:szCs w:val="20"/>
                <w:u w:val="none"/>
                <w:lang w:val="en-US" w:eastAsia="en-US" w:bidi="ar-SA"/>
              </w:rPr>
            </w:pPr>
          </w:p>
        </w:tc>
      </w:tr>
      <w:tr w14:paraId="3BCC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9A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CC9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167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D17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B4767">
            <w:pPr>
              <w:jc w:val="center"/>
              <w:rPr>
                <w:rFonts w:hint="eastAsia" w:ascii="宋体" w:hAnsi="宋体" w:eastAsia="宋体" w:cs="宋体"/>
                <w:i w:val="0"/>
                <w:iCs w:val="0"/>
                <w:snapToGrid w:val="0"/>
                <w:color w:val="000000"/>
                <w:kern w:val="0"/>
                <w:sz w:val="20"/>
                <w:szCs w:val="20"/>
                <w:u w:val="none"/>
                <w:lang w:val="en-US" w:eastAsia="en-US" w:bidi="ar-SA"/>
              </w:rPr>
            </w:pPr>
          </w:p>
        </w:tc>
      </w:tr>
      <w:tr w14:paraId="6AD77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12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A20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0DA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DN150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00B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4AF55">
            <w:pPr>
              <w:jc w:val="center"/>
              <w:rPr>
                <w:rFonts w:hint="eastAsia" w:ascii="宋体" w:hAnsi="宋体" w:eastAsia="宋体" w:cs="宋体"/>
                <w:i w:val="0"/>
                <w:iCs w:val="0"/>
                <w:snapToGrid w:val="0"/>
                <w:color w:val="000000"/>
                <w:kern w:val="0"/>
                <w:sz w:val="20"/>
                <w:szCs w:val="20"/>
                <w:u w:val="none"/>
                <w:lang w:val="en-US" w:eastAsia="en-US" w:bidi="ar-SA"/>
              </w:rPr>
            </w:pPr>
          </w:p>
        </w:tc>
      </w:tr>
      <w:tr w14:paraId="45BD4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9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9AC5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6A64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DN80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37A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3D4C0">
            <w:pPr>
              <w:jc w:val="center"/>
              <w:rPr>
                <w:rFonts w:hint="eastAsia" w:ascii="宋体" w:hAnsi="宋体" w:eastAsia="宋体" w:cs="宋体"/>
                <w:i w:val="0"/>
                <w:iCs w:val="0"/>
                <w:snapToGrid w:val="0"/>
                <w:color w:val="000000"/>
                <w:kern w:val="0"/>
                <w:sz w:val="20"/>
                <w:szCs w:val="20"/>
                <w:u w:val="none"/>
                <w:lang w:val="en-US" w:eastAsia="en-US" w:bidi="ar-SA"/>
              </w:rPr>
            </w:pPr>
          </w:p>
        </w:tc>
      </w:tr>
      <w:tr w14:paraId="5C306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2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A76B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0379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B8D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C296">
            <w:pPr>
              <w:jc w:val="center"/>
              <w:rPr>
                <w:rFonts w:hint="eastAsia" w:ascii="宋体" w:hAnsi="宋体" w:eastAsia="宋体" w:cs="宋体"/>
                <w:i w:val="0"/>
                <w:iCs w:val="0"/>
                <w:snapToGrid w:val="0"/>
                <w:color w:val="000000"/>
                <w:kern w:val="0"/>
                <w:sz w:val="20"/>
                <w:szCs w:val="20"/>
                <w:u w:val="none"/>
                <w:lang w:val="en-US" w:eastAsia="en-US" w:bidi="ar-SA"/>
              </w:rPr>
            </w:pPr>
          </w:p>
        </w:tc>
      </w:tr>
      <w:tr w14:paraId="21EC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D5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CA5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卡箍法兰</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B84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215D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3D49">
            <w:pPr>
              <w:jc w:val="center"/>
              <w:rPr>
                <w:rFonts w:hint="eastAsia" w:ascii="宋体" w:hAnsi="宋体" w:eastAsia="宋体" w:cs="宋体"/>
                <w:i w:val="0"/>
                <w:iCs w:val="0"/>
                <w:snapToGrid w:val="0"/>
                <w:color w:val="000000"/>
                <w:kern w:val="0"/>
                <w:sz w:val="20"/>
                <w:szCs w:val="20"/>
                <w:u w:val="none"/>
                <w:lang w:val="en-US" w:eastAsia="en-US" w:bidi="ar-SA"/>
              </w:rPr>
            </w:pPr>
          </w:p>
        </w:tc>
      </w:tr>
      <w:tr w14:paraId="08B4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7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583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卡箍哈夫节</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283B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9E59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BCFF6">
            <w:pPr>
              <w:jc w:val="center"/>
              <w:rPr>
                <w:rFonts w:hint="eastAsia" w:ascii="宋体" w:hAnsi="宋体" w:eastAsia="宋体" w:cs="宋体"/>
                <w:i w:val="0"/>
                <w:iCs w:val="0"/>
                <w:snapToGrid w:val="0"/>
                <w:color w:val="000000"/>
                <w:kern w:val="0"/>
                <w:sz w:val="20"/>
                <w:szCs w:val="20"/>
                <w:u w:val="none"/>
                <w:lang w:val="en-US" w:eastAsia="en-US" w:bidi="ar-SA"/>
              </w:rPr>
            </w:pPr>
          </w:p>
        </w:tc>
      </w:tr>
      <w:tr w14:paraId="25C3C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A0D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8FD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铜球阀</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96A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DN25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4E7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FA8C5">
            <w:pPr>
              <w:jc w:val="center"/>
              <w:rPr>
                <w:rFonts w:hint="eastAsia" w:ascii="宋体" w:hAnsi="宋体" w:eastAsia="宋体" w:cs="宋体"/>
                <w:i w:val="0"/>
                <w:iCs w:val="0"/>
                <w:snapToGrid w:val="0"/>
                <w:color w:val="000000"/>
                <w:kern w:val="0"/>
                <w:sz w:val="20"/>
                <w:szCs w:val="20"/>
                <w:u w:val="none"/>
                <w:lang w:val="en-US" w:eastAsia="en-US" w:bidi="ar-SA"/>
              </w:rPr>
            </w:pPr>
          </w:p>
        </w:tc>
      </w:tr>
      <w:tr w14:paraId="09EB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A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8D0E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铜球阀</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6587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12A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C03F">
            <w:pPr>
              <w:jc w:val="center"/>
              <w:rPr>
                <w:rFonts w:hint="eastAsia" w:ascii="宋体" w:hAnsi="宋体" w:eastAsia="宋体" w:cs="宋体"/>
                <w:i w:val="0"/>
                <w:iCs w:val="0"/>
                <w:snapToGrid w:val="0"/>
                <w:color w:val="000000"/>
                <w:kern w:val="0"/>
                <w:sz w:val="20"/>
                <w:szCs w:val="20"/>
                <w:u w:val="none"/>
                <w:lang w:val="en-US" w:eastAsia="en-US" w:bidi="ar-SA"/>
              </w:rPr>
            </w:pPr>
          </w:p>
        </w:tc>
      </w:tr>
      <w:tr w14:paraId="65F5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AC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62E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室外消火栓盖</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098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DN65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F45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CF50">
            <w:pPr>
              <w:jc w:val="center"/>
              <w:rPr>
                <w:rFonts w:hint="eastAsia" w:ascii="宋体" w:hAnsi="宋体" w:eastAsia="宋体" w:cs="宋体"/>
                <w:i w:val="0"/>
                <w:iCs w:val="0"/>
                <w:snapToGrid w:val="0"/>
                <w:color w:val="000000"/>
                <w:kern w:val="0"/>
                <w:sz w:val="20"/>
                <w:szCs w:val="20"/>
                <w:u w:val="none"/>
                <w:lang w:val="en-US" w:eastAsia="en-US" w:bidi="ar-SA"/>
              </w:rPr>
            </w:pPr>
          </w:p>
        </w:tc>
      </w:tr>
      <w:tr w14:paraId="3417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E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7AD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室外消火栓盖</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4464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DN100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AB3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D3F95">
            <w:pPr>
              <w:jc w:val="center"/>
              <w:rPr>
                <w:rFonts w:hint="eastAsia" w:ascii="宋体" w:hAnsi="宋体" w:eastAsia="宋体" w:cs="宋体"/>
                <w:i w:val="0"/>
                <w:iCs w:val="0"/>
                <w:snapToGrid w:val="0"/>
                <w:color w:val="000000"/>
                <w:kern w:val="0"/>
                <w:sz w:val="20"/>
                <w:szCs w:val="20"/>
                <w:u w:val="none"/>
                <w:lang w:val="en-US" w:eastAsia="en-US" w:bidi="ar-SA"/>
              </w:rPr>
            </w:pPr>
          </w:p>
        </w:tc>
      </w:tr>
      <w:tr w14:paraId="4D54A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C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5DF6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电池</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6EE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12V7AH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E59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组</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F6DE">
            <w:pPr>
              <w:jc w:val="center"/>
              <w:rPr>
                <w:rFonts w:hint="eastAsia" w:ascii="宋体" w:hAnsi="宋体" w:eastAsia="宋体" w:cs="宋体"/>
                <w:i w:val="0"/>
                <w:iCs w:val="0"/>
                <w:snapToGrid w:val="0"/>
                <w:color w:val="000000"/>
                <w:kern w:val="0"/>
                <w:sz w:val="20"/>
                <w:szCs w:val="20"/>
                <w:u w:val="none"/>
                <w:lang w:val="en-US" w:eastAsia="en-US" w:bidi="ar-SA"/>
              </w:rPr>
            </w:pPr>
          </w:p>
        </w:tc>
      </w:tr>
      <w:tr w14:paraId="5FB10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25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69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28A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继电器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3DF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24V14脚</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DA3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0FCE">
            <w:pPr>
              <w:jc w:val="center"/>
              <w:rPr>
                <w:rFonts w:hint="eastAsia" w:ascii="宋体" w:hAnsi="宋体" w:eastAsia="宋体" w:cs="宋体"/>
                <w:i w:val="0"/>
                <w:iCs w:val="0"/>
                <w:snapToGrid w:val="0"/>
                <w:color w:val="000000"/>
                <w:kern w:val="0"/>
                <w:sz w:val="20"/>
                <w:szCs w:val="20"/>
                <w:u w:val="none"/>
                <w:lang w:val="en-US" w:eastAsia="en-US" w:bidi="ar-SA"/>
              </w:rPr>
            </w:pPr>
          </w:p>
        </w:tc>
      </w:tr>
      <w:tr w14:paraId="60A8D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D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FC92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烟感底座</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1711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DZ-05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B6C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38E1">
            <w:pPr>
              <w:jc w:val="center"/>
              <w:rPr>
                <w:rFonts w:hint="eastAsia" w:ascii="宋体" w:hAnsi="宋体" w:eastAsia="宋体" w:cs="宋体"/>
                <w:i w:val="0"/>
                <w:iCs w:val="0"/>
                <w:snapToGrid w:val="0"/>
                <w:color w:val="000000"/>
                <w:kern w:val="0"/>
                <w:sz w:val="20"/>
                <w:szCs w:val="20"/>
                <w:u w:val="none"/>
                <w:lang w:val="en-US" w:eastAsia="en-US" w:bidi="ar-SA"/>
              </w:rPr>
            </w:pPr>
          </w:p>
        </w:tc>
      </w:tr>
      <w:tr w14:paraId="1EBA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A2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680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电线</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268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RVS2*1.5</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1995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M</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8BAF">
            <w:pPr>
              <w:jc w:val="center"/>
              <w:rPr>
                <w:rFonts w:hint="eastAsia" w:ascii="宋体" w:hAnsi="宋体" w:eastAsia="宋体" w:cs="宋体"/>
                <w:i w:val="0"/>
                <w:iCs w:val="0"/>
                <w:snapToGrid w:val="0"/>
                <w:color w:val="000000"/>
                <w:kern w:val="0"/>
                <w:sz w:val="20"/>
                <w:szCs w:val="20"/>
                <w:u w:val="none"/>
                <w:lang w:val="en-US" w:eastAsia="en-US" w:bidi="ar-SA"/>
              </w:rPr>
            </w:pPr>
          </w:p>
        </w:tc>
      </w:tr>
      <w:tr w14:paraId="146E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F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05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防火门闭门器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37BB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85kg</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51D0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1489">
            <w:pPr>
              <w:jc w:val="center"/>
              <w:rPr>
                <w:rFonts w:hint="eastAsia" w:ascii="宋体" w:hAnsi="宋体" w:eastAsia="宋体" w:cs="宋体"/>
                <w:i w:val="0"/>
                <w:iCs w:val="0"/>
                <w:snapToGrid w:val="0"/>
                <w:color w:val="000000"/>
                <w:kern w:val="0"/>
                <w:sz w:val="20"/>
                <w:szCs w:val="20"/>
                <w:u w:val="none"/>
                <w:lang w:val="en-US" w:eastAsia="en-US" w:bidi="ar-SA"/>
              </w:rPr>
            </w:pPr>
          </w:p>
        </w:tc>
      </w:tr>
      <w:tr w14:paraId="46BBB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77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637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防火门顺序器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53D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不锈钢</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7D7A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7ED4">
            <w:pPr>
              <w:jc w:val="center"/>
              <w:rPr>
                <w:rFonts w:hint="eastAsia" w:ascii="宋体" w:hAnsi="宋体" w:eastAsia="宋体" w:cs="宋体"/>
                <w:i w:val="0"/>
                <w:iCs w:val="0"/>
                <w:snapToGrid w:val="0"/>
                <w:color w:val="000000"/>
                <w:kern w:val="0"/>
                <w:sz w:val="20"/>
                <w:szCs w:val="20"/>
                <w:u w:val="none"/>
                <w:lang w:val="en-US" w:eastAsia="en-US" w:bidi="ar-SA"/>
              </w:rPr>
            </w:pPr>
          </w:p>
        </w:tc>
      </w:tr>
      <w:tr w14:paraId="1AC03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B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373C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消火栓箱门把手</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055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不锈钢</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45B4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29A2">
            <w:pPr>
              <w:jc w:val="center"/>
              <w:rPr>
                <w:rFonts w:hint="eastAsia" w:ascii="宋体" w:hAnsi="宋体" w:eastAsia="宋体" w:cs="宋体"/>
                <w:i w:val="0"/>
                <w:iCs w:val="0"/>
                <w:snapToGrid w:val="0"/>
                <w:color w:val="000000"/>
                <w:kern w:val="0"/>
                <w:sz w:val="20"/>
                <w:szCs w:val="20"/>
                <w:u w:val="none"/>
                <w:lang w:val="en-US" w:eastAsia="en-US" w:bidi="ar-SA"/>
              </w:rPr>
            </w:pPr>
          </w:p>
        </w:tc>
      </w:tr>
      <w:tr w14:paraId="42615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0E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FB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电动防火阀执行器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B9CD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280c°</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D54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1D564">
            <w:pPr>
              <w:jc w:val="center"/>
              <w:rPr>
                <w:rFonts w:hint="eastAsia" w:ascii="宋体" w:hAnsi="宋体" w:eastAsia="宋体" w:cs="宋体"/>
                <w:i w:val="0"/>
                <w:iCs w:val="0"/>
                <w:snapToGrid w:val="0"/>
                <w:color w:val="000000"/>
                <w:kern w:val="0"/>
                <w:sz w:val="20"/>
                <w:szCs w:val="20"/>
                <w:u w:val="none"/>
                <w:lang w:val="en-US" w:eastAsia="en-US" w:bidi="ar-SA"/>
              </w:rPr>
            </w:pPr>
          </w:p>
        </w:tc>
      </w:tr>
      <w:tr w14:paraId="073C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89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CB8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喷头装饰盖</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0DE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26*67</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B5DB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60DF8">
            <w:pPr>
              <w:jc w:val="center"/>
              <w:rPr>
                <w:rFonts w:hint="eastAsia" w:ascii="宋体" w:hAnsi="宋体" w:eastAsia="宋体" w:cs="宋体"/>
                <w:i w:val="0"/>
                <w:iCs w:val="0"/>
                <w:snapToGrid w:val="0"/>
                <w:color w:val="000000"/>
                <w:kern w:val="0"/>
                <w:sz w:val="20"/>
                <w:szCs w:val="20"/>
                <w:u w:val="none"/>
                <w:lang w:val="en-US" w:eastAsia="en-US" w:bidi="ar-SA"/>
              </w:rPr>
            </w:pPr>
          </w:p>
        </w:tc>
      </w:tr>
      <w:tr w14:paraId="1A9F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BE7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EC9B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松料带</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93A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8M</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59F1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D2559">
            <w:pPr>
              <w:jc w:val="center"/>
              <w:rPr>
                <w:rFonts w:hint="eastAsia" w:ascii="宋体" w:hAnsi="宋体" w:eastAsia="宋体" w:cs="宋体"/>
                <w:i w:val="0"/>
                <w:iCs w:val="0"/>
                <w:snapToGrid w:val="0"/>
                <w:color w:val="000000"/>
                <w:kern w:val="0"/>
                <w:sz w:val="20"/>
                <w:szCs w:val="20"/>
                <w:u w:val="none"/>
                <w:lang w:val="en-US" w:eastAsia="en-US" w:bidi="ar-SA"/>
              </w:rPr>
            </w:pPr>
          </w:p>
        </w:tc>
      </w:tr>
      <w:tr w14:paraId="5D50C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C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C1CB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麻丝</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052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15G</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4554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5446">
            <w:pPr>
              <w:jc w:val="center"/>
              <w:rPr>
                <w:rFonts w:hint="eastAsia" w:ascii="宋体" w:hAnsi="宋体" w:eastAsia="宋体" w:cs="宋体"/>
                <w:i w:val="0"/>
                <w:iCs w:val="0"/>
                <w:snapToGrid w:val="0"/>
                <w:color w:val="000000"/>
                <w:kern w:val="0"/>
                <w:sz w:val="20"/>
                <w:szCs w:val="20"/>
                <w:u w:val="none"/>
                <w:lang w:val="en-US" w:eastAsia="en-US" w:bidi="ar-SA"/>
              </w:rPr>
            </w:pPr>
          </w:p>
        </w:tc>
      </w:tr>
      <w:tr w14:paraId="1D3B6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8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79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DE9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不锈钢灭火器箱</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56CD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4KG×2</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3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52C98">
            <w:pPr>
              <w:jc w:val="center"/>
              <w:rPr>
                <w:rFonts w:hint="eastAsia" w:ascii="宋体" w:hAnsi="宋体" w:eastAsia="宋体" w:cs="宋体"/>
                <w:i w:val="0"/>
                <w:iCs w:val="0"/>
                <w:snapToGrid w:val="0"/>
                <w:color w:val="000000"/>
                <w:kern w:val="0"/>
                <w:sz w:val="20"/>
                <w:szCs w:val="20"/>
                <w:u w:val="none"/>
                <w:lang w:val="en-US" w:eastAsia="en-US" w:bidi="ar-SA"/>
              </w:rPr>
            </w:pPr>
          </w:p>
        </w:tc>
      </w:tr>
      <w:tr w14:paraId="0AB5D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E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136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过滤式自救呼吸器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2243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TZL30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467C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689D7">
            <w:pPr>
              <w:jc w:val="center"/>
              <w:rPr>
                <w:rFonts w:hint="eastAsia" w:ascii="宋体" w:hAnsi="宋体" w:eastAsia="宋体" w:cs="宋体"/>
                <w:i w:val="0"/>
                <w:iCs w:val="0"/>
                <w:snapToGrid w:val="0"/>
                <w:color w:val="000000"/>
                <w:kern w:val="0"/>
                <w:sz w:val="20"/>
                <w:szCs w:val="20"/>
                <w:u w:val="none"/>
                <w:lang w:val="en-US" w:eastAsia="en-US" w:bidi="ar-SA"/>
              </w:rPr>
            </w:pPr>
          </w:p>
        </w:tc>
      </w:tr>
      <w:tr w14:paraId="5DE17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2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2D8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交通指挥棒</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F7AC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充电</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833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F8B0">
            <w:pPr>
              <w:jc w:val="center"/>
              <w:rPr>
                <w:rFonts w:hint="eastAsia" w:ascii="宋体" w:hAnsi="宋体" w:eastAsia="宋体" w:cs="宋体"/>
                <w:i w:val="0"/>
                <w:iCs w:val="0"/>
                <w:snapToGrid w:val="0"/>
                <w:color w:val="000000"/>
                <w:kern w:val="0"/>
                <w:sz w:val="20"/>
                <w:szCs w:val="20"/>
                <w:u w:val="none"/>
                <w:lang w:val="en-US" w:eastAsia="en-US" w:bidi="ar-SA"/>
              </w:rPr>
            </w:pPr>
          </w:p>
        </w:tc>
      </w:tr>
      <w:tr w14:paraId="66B5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B3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40A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普通灭火器箱</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9F8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3Kg*2</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D3E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76F4E">
            <w:pPr>
              <w:jc w:val="center"/>
              <w:rPr>
                <w:rFonts w:hint="eastAsia" w:ascii="宋体" w:hAnsi="宋体" w:eastAsia="宋体" w:cs="宋体"/>
                <w:i w:val="0"/>
                <w:iCs w:val="0"/>
                <w:snapToGrid w:val="0"/>
                <w:color w:val="000000"/>
                <w:kern w:val="0"/>
                <w:sz w:val="20"/>
                <w:szCs w:val="20"/>
                <w:u w:val="none"/>
                <w:lang w:val="en-US" w:eastAsia="en-US" w:bidi="ar-SA"/>
              </w:rPr>
            </w:pPr>
          </w:p>
        </w:tc>
      </w:tr>
      <w:tr w14:paraId="5EC5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03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AA97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烟雾弹</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79CE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3分钟</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EE3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E1074">
            <w:pPr>
              <w:jc w:val="center"/>
              <w:rPr>
                <w:rFonts w:hint="eastAsia" w:ascii="宋体" w:hAnsi="宋体" w:eastAsia="宋体" w:cs="宋体"/>
                <w:i w:val="0"/>
                <w:iCs w:val="0"/>
                <w:snapToGrid w:val="0"/>
                <w:color w:val="000000"/>
                <w:kern w:val="0"/>
                <w:sz w:val="20"/>
                <w:szCs w:val="20"/>
                <w:u w:val="none"/>
                <w:lang w:val="en-US" w:eastAsia="en-US" w:bidi="ar-SA"/>
              </w:rPr>
            </w:pPr>
          </w:p>
        </w:tc>
      </w:tr>
      <w:tr w14:paraId="6B654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71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AF1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灭火弹</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DC7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1.3KG</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DC63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EEF6">
            <w:pPr>
              <w:jc w:val="center"/>
              <w:rPr>
                <w:rFonts w:hint="eastAsia" w:ascii="宋体" w:hAnsi="宋体" w:eastAsia="宋体" w:cs="宋体"/>
                <w:i w:val="0"/>
                <w:iCs w:val="0"/>
                <w:snapToGrid w:val="0"/>
                <w:color w:val="000000"/>
                <w:kern w:val="0"/>
                <w:sz w:val="20"/>
                <w:szCs w:val="20"/>
                <w:u w:val="none"/>
                <w:lang w:val="en-US" w:eastAsia="en-US" w:bidi="ar-SA"/>
              </w:rPr>
            </w:pPr>
          </w:p>
        </w:tc>
      </w:tr>
      <w:tr w14:paraId="1B5D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B3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CC12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不休钢消火栓门框</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17D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1000*700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743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64F7">
            <w:pPr>
              <w:jc w:val="center"/>
              <w:rPr>
                <w:rFonts w:hint="eastAsia" w:ascii="宋体" w:hAnsi="宋体" w:eastAsia="宋体" w:cs="宋体"/>
                <w:i w:val="0"/>
                <w:iCs w:val="0"/>
                <w:snapToGrid w:val="0"/>
                <w:color w:val="000000"/>
                <w:kern w:val="0"/>
                <w:sz w:val="20"/>
                <w:szCs w:val="20"/>
                <w:u w:val="none"/>
                <w:lang w:val="en-US" w:eastAsia="en-US" w:bidi="ar-SA"/>
              </w:rPr>
            </w:pPr>
          </w:p>
        </w:tc>
      </w:tr>
      <w:tr w14:paraId="7EC7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6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3439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消火栓箱</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2AD8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1000*700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82E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0AC5">
            <w:pPr>
              <w:jc w:val="center"/>
              <w:rPr>
                <w:rFonts w:hint="eastAsia" w:ascii="宋体" w:hAnsi="宋体" w:eastAsia="宋体" w:cs="宋体"/>
                <w:i w:val="0"/>
                <w:iCs w:val="0"/>
                <w:snapToGrid w:val="0"/>
                <w:color w:val="000000"/>
                <w:kern w:val="0"/>
                <w:sz w:val="20"/>
                <w:szCs w:val="20"/>
                <w:u w:val="none"/>
                <w:lang w:val="en-US" w:eastAsia="en-US" w:bidi="ar-SA"/>
              </w:rPr>
            </w:pPr>
          </w:p>
        </w:tc>
      </w:tr>
      <w:tr w14:paraId="5CC9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3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89D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消防水池液位阀</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762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不锈钢</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07D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D119F">
            <w:pPr>
              <w:jc w:val="center"/>
              <w:rPr>
                <w:rFonts w:hint="eastAsia" w:ascii="宋体" w:hAnsi="宋体" w:eastAsia="宋体" w:cs="宋体"/>
                <w:i w:val="0"/>
                <w:iCs w:val="0"/>
                <w:snapToGrid w:val="0"/>
                <w:color w:val="000000"/>
                <w:kern w:val="0"/>
                <w:sz w:val="20"/>
                <w:szCs w:val="20"/>
                <w:u w:val="none"/>
                <w:lang w:val="en-US" w:eastAsia="en-US" w:bidi="ar-SA"/>
              </w:rPr>
            </w:pPr>
          </w:p>
        </w:tc>
      </w:tr>
      <w:tr w14:paraId="17A0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CB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703D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防火门门锁</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AC6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不锈钢</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B353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套</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A6EE5">
            <w:pPr>
              <w:jc w:val="center"/>
              <w:rPr>
                <w:rFonts w:hint="eastAsia" w:ascii="宋体" w:hAnsi="宋体" w:eastAsia="宋体" w:cs="宋体"/>
                <w:i w:val="0"/>
                <w:iCs w:val="0"/>
                <w:snapToGrid w:val="0"/>
                <w:color w:val="000000"/>
                <w:kern w:val="0"/>
                <w:sz w:val="20"/>
                <w:szCs w:val="20"/>
                <w:u w:val="none"/>
                <w:lang w:val="en-US" w:eastAsia="en-US" w:bidi="ar-SA"/>
              </w:rPr>
            </w:pPr>
          </w:p>
        </w:tc>
      </w:tr>
      <w:tr w14:paraId="0E61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6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89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E31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疏散箱</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39E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面板为钢化玻璃</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B67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BA33F">
            <w:pPr>
              <w:jc w:val="center"/>
              <w:rPr>
                <w:rFonts w:hint="eastAsia" w:ascii="宋体" w:hAnsi="宋体" w:eastAsia="宋体" w:cs="宋体"/>
                <w:i w:val="0"/>
                <w:iCs w:val="0"/>
                <w:snapToGrid w:val="0"/>
                <w:color w:val="000000"/>
                <w:kern w:val="0"/>
                <w:sz w:val="20"/>
                <w:szCs w:val="20"/>
                <w:u w:val="none"/>
                <w:lang w:val="en-US" w:eastAsia="en-US" w:bidi="ar-SA"/>
              </w:rPr>
            </w:pPr>
          </w:p>
        </w:tc>
      </w:tr>
      <w:tr w14:paraId="397BC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0C6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6EC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暗装指示牌</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B8B3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220V</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5AF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D955C">
            <w:pPr>
              <w:jc w:val="center"/>
              <w:rPr>
                <w:rFonts w:hint="eastAsia" w:ascii="宋体" w:hAnsi="宋体" w:eastAsia="宋体" w:cs="宋体"/>
                <w:i w:val="0"/>
                <w:iCs w:val="0"/>
                <w:snapToGrid w:val="0"/>
                <w:color w:val="000000"/>
                <w:kern w:val="0"/>
                <w:sz w:val="20"/>
                <w:szCs w:val="20"/>
                <w:u w:val="none"/>
                <w:lang w:val="en-US" w:eastAsia="en-US" w:bidi="ar-SA"/>
              </w:rPr>
            </w:pPr>
          </w:p>
        </w:tc>
      </w:tr>
      <w:tr w14:paraId="63A55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10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953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主机备用电池</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122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12V24AH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A2DE">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组</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BFF0B">
            <w:pPr>
              <w:jc w:val="center"/>
              <w:rPr>
                <w:rFonts w:hint="eastAsia" w:ascii="宋体" w:hAnsi="宋体" w:eastAsia="宋体" w:cs="宋体"/>
                <w:i w:val="0"/>
                <w:iCs w:val="0"/>
                <w:snapToGrid w:val="0"/>
                <w:color w:val="000000"/>
                <w:kern w:val="0"/>
                <w:sz w:val="20"/>
                <w:szCs w:val="20"/>
                <w:u w:val="none"/>
                <w:lang w:val="en-US" w:eastAsia="en-US" w:bidi="ar-SA"/>
              </w:rPr>
            </w:pPr>
          </w:p>
        </w:tc>
      </w:tr>
      <w:tr w14:paraId="349F5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20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FD0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主机备用电池</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4DA5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12V7AH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5E5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组</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E7E8">
            <w:pPr>
              <w:jc w:val="center"/>
              <w:rPr>
                <w:rFonts w:hint="eastAsia" w:ascii="宋体" w:hAnsi="宋体" w:eastAsia="宋体" w:cs="宋体"/>
                <w:i w:val="0"/>
                <w:iCs w:val="0"/>
                <w:snapToGrid w:val="0"/>
                <w:color w:val="000000"/>
                <w:kern w:val="0"/>
                <w:sz w:val="20"/>
                <w:szCs w:val="20"/>
                <w:u w:val="none"/>
                <w:lang w:val="en-US" w:eastAsia="en-US" w:bidi="ar-SA"/>
              </w:rPr>
            </w:pPr>
          </w:p>
        </w:tc>
      </w:tr>
      <w:tr w14:paraId="1330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5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93</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47AF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紧急启停按钮</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209C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GST-LD-8318</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9529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39EA">
            <w:pPr>
              <w:jc w:val="center"/>
              <w:rPr>
                <w:rFonts w:hint="eastAsia" w:ascii="宋体" w:hAnsi="宋体" w:eastAsia="宋体" w:cs="宋体"/>
                <w:i w:val="0"/>
                <w:iCs w:val="0"/>
                <w:snapToGrid w:val="0"/>
                <w:color w:val="000000"/>
                <w:kern w:val="0"/>
                <w:sz w:val="20"/>
                <w:szCs w:val="20"/>
                <w:u w:val="none"/>
                <w:lang w:val="en-US" w:eastAsia="en-US" w:bidi="ar-SA"/>
              </w:rPr>
            </w:pPr>
          </w:p>
        </w:tc>
      </w:tr>
      <w:tr w14:paraId="25F5E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FBF86">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94</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E453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放气指示灯</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4D6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GST-LD-8317H</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F748">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C3DE">
            <w:pPr>
              <w:jc w:val="center"/>
              <w:rPr>
                <w:rFonts w:hint="eastAsia" w:ascii="宋体" w:hAnsi="宋体" w:eastAsia="宋体" w:cs="宋体"/>
                <w:i w:val="0"/>
                <w:iCs w:val="0"/>
                <w:snapToGrid w:val="0"/>
                <w:color w:val="000000"/>
                <w:kern w:val="0"/>
                <w:sz w:val="20"/>
                <w:szCs w:val="20"/>
                <w:u w:val="none"/>
                <w:lang w:val="en-US" w:eastAsia="en-US" w:bidi="ar-SA"/>
              </w:rPr>
            </w:pPr>
          </w:p>
        </w:tc>
      </w:tr>
      <w:tr w14:paraId="1A50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6F02">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95</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868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消防应急包</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1AE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帆布32cm*10*40cm</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1AF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B9907">
            <w:pPr>
              <w:jc w:val="center"/>
              <w:rPr>
                <w:rFonts w:hint="eastAsia" w:ascii="宋体" w:hAnsi="宋体" w:eastAsia="宋体" w:cs="宋体"/>
                <w:i w:val="0"/>
                <w:iCs w:val="0"/>
                <w:snapToGrid w:val="0"/>
                <w:color w:val="000000"/>
                <w:kern w:val="0"/>
                <w:sz w:val="20"/>
                <w:szCs w:val="20"/>
                <w:u w:val="none"/>
                <w:lang w:val="en-US" w:eastAsia="en-US" w:bidi="ar-SA"/>
              </w:rPr>
            </w:pPr>
          </w:p>
        </w:tc>
      </w:tr>
      <w:tr w14:paraId="0862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54D5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96</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9C24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反光背心</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9EDCC">
            <w:pPr>
              <w:jc w:val="center"/>
              <w:rPr>
                <w:rFonts w:hint="eastAsia" w:ascii="宋体" w:hAnsi="宋体" w:eastAsia="宋体" w:cs="宋体"/>
                <w:i w:val="0"/>
                <w:iCs w:val="0"/>
                <w:snapToGrid w:val="0"/>
                <w:color w:val="000000"/>
                <w:kern w:val="0"/>
                <w:sz w:val="20"/>
                <w:szCs w:val="20"/>
                <w:u w:val="none"/>
                <w:lang w:val="en-US" w:eastAsia="en-US" w:bidi="ar-SA"/>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89D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件</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0208">
            <w:pPr>
              <w:jc w:val="center"/>
              <w:rPr>
                <w:rFonts w:hint="eastAsia" w:ascii="宋体" w:hAnsi="宋体" w:eastAsia="宋体" w:cs="宋体"/>
                <w:i w:val="0"/>
                <w:iCs w:val="0"/>
                <w:snapToGrid w:val="0"/>
                <w:color w:val="000000"/>
                <w:kern w:val="0"/>
                <w:sz w:val="20"/>
                <w:szCs w:val="20"/>
                <w:u w:val="none"/>
                <w:lang w:val="en-US" w:eastAsia="en-US" w:bidi="ar-SA"/>
              </w:rPr>
            </w:pPr>
          </w:p>
        </w:tc>
      </w:tr>
      <w:tr w14:paraId="0FAC7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7CC16">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97</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2C8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灭火毯</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576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1米*1米</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7528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件</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ED05F">
            <w:pPr>
              <w:jc w:val="center"/>
              <w:rPr>
                <w:rFonts w:hint="eastAsia" w:ascii="宋体" w:hAnsi="宋体" w:eastAsia="宋体" w:cs="宋体"/>
                <w:i w:val="0"/>
                <w:iCs w:val="0"/>
                <w:snapToGrid w:val="0"/>
                <w:color w:val="000000"/>
                <w:kern w:val="0"/>
                <w:sz w:val="20"/>
                <w:szCs w:val="20"/>
                <w:u w:val="none"/>
                <w:lang w:val="en-US" w:eastAsia="en-US" w:bidi="ar-SA"/>
              </w:rPr>
            </w:pPr>
          </w:p>
        </w:tc>
      </w:tr>
      <w:tr w14:paraId="03E2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7C3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98</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2651">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手电筒</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447C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LED锂电强光</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C74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FEC27">
            <w:pPr>
              <w:jc w:val="center"/>
              <w:rPr>
                <w:rFonts w:hint="eastAsia" w:ascii="宋体" w:hAnsi="宋体" w:eastAsia="宋体" w:cs="宋体"/>
                <w:i w:val="0"/>
                <w:iCs w:val="0"/>
                <w:snapToGrid w:val="0"/>
                <w:color w:val="000000"/>
                <w:kern w:val="0"/>
                <w:sz w:val="20"/>
                <w:szCs w:val="20"/>
                <w:u w:val="none"/>
                <w:lang w:val="en-US" w:eastAsia="en-US" w:bidi="ar-SA"/>
              </w:rPr>
            </w:pPr>
          </w:p>
        </w:tc>
      </w:tr>
      <w:tr w14:paraId="48403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63C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99</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89F0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喊话器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65B5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充电</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0025C">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E72C">
            <w:pPr>
              <w:jc w:val="center"/>
              <w:rPr>
                <w:rFonts w:hint="eastAsia" w:ascii="宋体" w:hAnsi="宋体" w:eastAsia="宋体" w:cs="宋体"/>
                <w:i w:val="0"/>
                <w:iCs w:val="0"/>
                <w:snapToGrid w:val="0"/>
                <w:color w:val="000000"/>
                <w:kern w:val="0"/>
                <w:sz w:val="20"/>
                <w:szCs w:val="20"/>
                <w:u w:val="none"/>
                <w:lang w:val="en-US" w:eastAsia="en-US" w:bidi="ar-SA"/>
              </w:rPr>
            </w:pPr>
          </w:p>
        </w:tc>
      </w:tr>
      <w:tr w14:paraId="2360F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2EE95">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100</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22163">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口哨</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7467">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铁</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8BA9">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B7B93">
            <w:pPr>
              <w:jc w:val="center"/>
              <w:rPr>
                <w:rFonts w:hint="eastAsia" w:ascii="宋体" w:hAnsi="宋体" w:eastAsia="宋体" w:cs="宋体"/>
                <w:i w:val="0"/>
                <w:iCs w:val="0"/>
                <w:snapToGrid w:val="0"/>
                <w:color w:val="000000"/>
                <w:kern w:val="0"/>
                <w:sz w:val="20"/>
                <w:szCs w:val="20"/>
                <w:u w:val="none"/>
                <w:lang w:val="en-US" w:eastAsia="en-US" w:bidi="ar-SA"/>
              </w:rPr>
            </w:pPr>
          </w:p>
        </w:tc>
      </w:tr>
      <w:tr w14:paraId="20259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CE1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101</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27EFB">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热敏打印纸</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BF5D">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50卷</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23A5A">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箱</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B818">
            <w:pPr>
              <w:jc w:val="center"/>
              <w:rPr>
                <w:rFonts w:hint="eastAsia" w:ascii="宋体" w:hAnsi="宋体" w:eastAsia="宋体" w:cs="宋体"/>
                <w:i w:val="0"/>
                <w:iCs w:val="0"/>
                <w:snapToGrid w:val="0"/>
                <w:color w:val="000000"/>
                <w:kern w:val="0"/>
                <w:sz w:val="20"/>
                <w:szCs w:val="20"/>
                <w:u w:val="none"/>
                <w:lang w:val="en-US" w:eastAsia="en-US" w:bidi="ar-SA"/>
              </w:rPr>
            </w:pPr>
          </w:p>
        </w:tc>
      </w:tr>
      <w:tr w14:paraId="2074C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D3B4F">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102</w:t>
            </w:r>
          </w:p>
        </w:tc>
        <w:tc>
          <w:tcPr>
            <w:tcW w:w="1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34B0">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消防水箱标尺</w:t>
            </w:r>
          </w:p>
        </w:tc>
        <w:tc>
          <w:tcPr>
            <w:tcW w:w="18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C5B64">
            <w:pPr>
              <w:jc w:val="center"/>
              <w:rPr>
                <w:rFonts w:hint="eastAsia" w:ascii="宋体" w:hAnsi="宋体" w:eastAsia="宋体" w:cs="宋体"/>
                <w:i w:val="0"/>
                <w:iCs w:val="0"/>
                <w:snapToGrid w:val="0"/>
                <w:color w:val="000000"/>
                <w:kern w:val="0"/>
                <w:sz w:val="20"/>
                <w:szCs w:val="20"/>
                <w:u w:val="none"/>
                <w:lang w:val="en-US" w:eastAsia="en-US" w:bidi="ar-SA"/>
              </w:rPr>
            </w:pP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9F444">
            <w:pPr>
              <w:keepNext w:val="0"/>
              <w:keepLines w:val="0"/>
              <w:widowControl/>
              <w:suppressLineNumbers w:val="0"/>
              <w:jc w:val="center"/>
              <w:textAlignment w:val="center"/>
              <w:rPr>
                <w:rFonts w:hint="eastAsia" w:ascii="宋体" w:hAnsi="宋体" w:eastAsia="宋体" w:cs="宋体"/>
                <w:i w:val="0"/>
                <w:iCs w:val="0"/>
                <w:snapToGrid w:val="0"/>
                <w:color w:val="000000"/>
                <w:kern w:val="0"/>
                <w:sz w:val="20"/>
                <w:szCs w:val="20"/>
                <w:u w:val="none"/>
                <w:lang w:val="en-US" w:eastAsia="en-US" w:bidi="ar-SA"/>
              </w:rPr>
            </w:pPr>
            <w:r>
              <w:rPr>
                <w:rFonts w:hint="eastAsia" w:ascii="宋体" w:hAnsi="宋体" w:eastAsia="宋体" w:cs="宋体"/>
                <w:i w:val="0"/>
                <w:iCs w:val="0"/>
                <w:snapToGrid w:val="0"/>
                <w:color w:val="000000"/>
                <w:kern w:val="0"/>
                <w:sz w:val="20"/>
                <w:szCs w:val="20"/>
                <w:u w:val="none"/>
                <w:lang w:val="en-US" w:eastAsia="zh-CN" w:bidi="ar"/>
              </w:rPr>
              <w:t>个</w:t>
            </w:r>
          </w:p>
        </w:tc>
        <w:tc>
          <w:tcPr>
            <w:tcW w:w="9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3C1A">
            <w:pPr>
              <w:jc w:val="center"/>
              <w:rPr>
                <w:rFonts w:hint="eastAsia" w:ascii="宋体" w:hAnsi="宋体" w:eastAsia="宋体" w:cs="宋体"/>
                <w:i w:val="0"/>
                <w:iCs w:val="0"/>
                <w:snapToGrid w:val="0"/>
                <w:color w:val="000000"/>
                <w:kern w:val="0"/>
                <w:sz w:val="20"/>
                <w:szCs w:val="20"/>
                <w:u w:val="none"/>
                <w:lang w:val="en-US" w:eastAsia="en-US" w:bidi="ar-SA"/>
              </w:rPr>
            </w:pPr>
          </w:p>
        </w:tc>
      </w:tr>
    </w:tbl>
    <w:p w14:paraId="5BA2DB51">
      <w:pPr>
        <w:bidi w:val="0"/>
        <w:spacing w:line="240" w:lineRule="auto"/>
        <w:ind w:left="840" w:hanging="600" w:hangingChars="300"/>
        <w:rPr>
          <w:rFonts w:hint="eastAsia" w:ascii="宋体" w:hAnsi="宋体" w:eastAsia="宋体" w:cs="宋体"/>
          <w:sz w:val="28"/>
          <w:szCs w:val="28"/>
        </w:rPr>
      </w:pPr>
      <w:r>
        <w:rPr>
          <w:rFonts w:hint="eastAsia" w:ascii="宋体" w:hAnsi="宋体" w:eastAsia="宋体" w:cs="宋体"/>
          <w:b w:val="0"/>
          <w:bCs w:val="0"/>
          <w:sz w:val="20"/>
          <w:szCs w:val="20"/>
          <w:lang w:val="en-US" w:eastAsia="zh-CN"/>
        </w:rPr>
        <w:t>备注：以上提供得配件需为全新国标正品，供货时提供检验报告合格证，质保1年，质保期内由成交供应商免费更换（灭火器质保5年）</w:t>
      </w:r>
    </w:p>
    <w:sectPr>
      <w:headerReference r:id="rId5" w:type="default"/>
      <w:footerReference r:id="rId6" w:type="default"/>
      <w:pgSz w:w="11900" w:h="16660"/>
      <w:pgMar w:top="1440" w:right="1800" w:bottom="1440" w:left="1800" w:header="0" w:footer="80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93F1">
    <w:pPr>
      <w:spacing w:before="1" w:line="180" w:lineRule="auto"/>
      <w:ind w:left="4165"/>
      <w:rPr>
        <w:rFonts w:ascii="Times New Roman" w:hAnsi="Times New Roman" w:eastAsia="Times New Roman" w:cs="Times New Roman"/>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61B3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F61B32">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15</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E1A7F">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5F75B9"/>
    <w:multiLevelType w:val="singleLevel"/>
    <w:tmpl w:val="9D5F75B9"/>
    <w:lvl w:ilvl="0" w:tentative="0">
      <w:start w:val="1"/>
      <w:numFmt w:val="chineseCounting"/>
      <w:suff w:val="nothing"/>
      <w:lvlText w:val="%1、"/>
      <w:lvlJc w:val="left"/>
      <w:rPr>
        <w:rFonts w:hint="eastAsia"/>
      </w:rPr>
    </w:lvl>
  </w:abstractNum>
  <w:abstractNum w:abstractNumId="1">
    <w:nsid w:val="43E65355"/>
    <w:multiLevelType w:val="singleLevel"/>
    <w:tmpl w:val="43E65355"/>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NGMxNzM1YWRjNzM2ZjcwOWEyNTc1MDIyZDQxYzQ4ZmMifQ=="/>
  </w:docVars>
  <w:rsids>
    <w:rsidRoot w:val="00000000"/>
    <w:rsid w:val="00666A2C"/>
    <w:rsid w:val="047C3C40"/>
    <w:rsid w:val="0A9C3CCA"/>
    <w:rsid w:val="104B15BE"/>
    <w:rsid w:val="1529159B"/>
    <w:rsid w:val="1BC51852"/>
    <w:rsid w:val="2CDA38A1"/>
    <w:rsid w:val="329652EA"/>
    <w:rsid w:val="33AA7A59"/>
    <w:rsid w:val="3454673F"/>
    <w:rsid w:val="34D20867"/>
    <w:rsid w:val="3CB36BF0"/>
    <w:rsid w:val="3EA31FE9"/>
    <w:rsid w:val="44126D16"/>
    <w:rsid w:val="48AE06BB"/>
    <w:rsid w:val="4AC46B1C"/>
    <w:rsid w:val="4AE96EE8"/>
    <w:rsid w:val="4F021177"/>
    <w:rsid w:val="4F416C40"/>
    <w:rsid w:val="59B804DD"/>
    <w:rsid w:val="62511913"/>
    <w:rsid w:val="62E84A77"/>
    <w:rsid w:val="6739419F"/>
    <w:rsid w:val="68F8650C"/>
    <w:rsid w:val="6D0F7366"/>
    <w:rsid w:val="6DFE1075"/>
    <w:rsid w:val="6ED712E8"/>
    <w:rsid w:val="72E81DCD"/>
    <w:rsid w:val="79F63C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link w:val="10"/>
    <w:qFormat/>
    <w:uiPriority w:val="0"/>
    <w:rPr>
      <w:rFonts w:ascii="仿宋" w:hAnsi="仿宋" w:eastAsia="仿宋" w:cs="仿宋"/>
      <w:sz w:val="29"/>
      <w:szCs w:val="29"/>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1"/>
      <w:szCs w:val="21"/>
      <w:lang w:val="en-US" w:eastAsia="en-US" w:bidi="ar-SA"/>
    </w:rPr>
  </w:style>
  <w:style w:type="character" w:customStyle="1" w:styleId="10">
    <w:name w:val="正文文本 Char"/>
    <w:link w:val="3"/>
    <w:qFormat/>
    <w:uiPriority w:val="0"/>
    <w:rPr>
      <w:rFonts w:ascii="仿宋" w:hAnsi="仿宋" w:eastAsia="仿宋" w:cs="仿宋"/>
      <w:sz w:val="29"/>
      <w:szCs w:val="2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794</Words>
  <Characters>818</Characters>
  <TotalTime>16</TotalTime>
  <ScaleCrop>false</ScaleCrop>
  <LinksUpToDate>false</LinksUpToDate>
  <CharactersWithSpaces>821</CharactersWithSpaces>
  <Application>WPS Office_12.1.0.29680_F1E327BC-269C-435d-A152-05C5408002CA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2024-09-27T14:51:00Z</dcterms:created>
  <dc:creator>Kingsoft-PDF</dc:creator>
  <cp:lastModifiedBy>爆炸的榴莲</cp:lastModifiedBy>
  <cp:lastPrinted>2026-10-23T02:05:00Z</cp:lastPrinted>
  <dcterms:modified xsi:type="dcterms:W3CDTF">2026-10-27T01:37:09Z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2024-09-27T14:51:38Z</vt:filetime>
  </property>
  <property fmtid="{D5CDD505-2E9C-101B-9397-08002B2CF9AE}" pid="4" name="UsrData">
    <vt:lpwstr>66f655f65a5219001f06b127wl</vt:lpwstr>
  </property>
  <property fmtid="{D5CDD505-2E9C-101B-9397-08002B2CF9AE}" pid="5" name="KSOProductBuildVer">
    <vt:lpwstr>2052-12.1.0.29680</vt:lpwstr>
  </property>
  <property fmtid="{D5CDD505-2E9C-101B-9397-08002B2CF9AE}" pid="6" name="ICV">
    <vt:lpwstr>13A93CA5478746FD919EED56B1FF7A9F_13</vt:lpwstr>
  </property>
  <property fmtid="{D5CDD505-2E9C-101B-9397-08002B2CF9AE}" pid="7" name="KSOTemplateDocerSaveRecord">
    <vt:lpwstr>eyJoZGlkIjoiMTY5NjYyYTAwZmU5OTRjMzMxZmQyNzM3MjdmNWY4YTgiLCJ1c2VySWQiOiIzODE2OTQwOTYifQ==</vt:lpwstr>
  </property>
</Properties>
</file>